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76AD8" w14:textId="77777777" w:rsidR="003877A3" w:rsidRPr="009F426D" w:rsidRDefault="003877A3" w:rsidP="009905A7">
      <w:pPr>
        <w:rPr>
          <w:rFonts w:ascii="UIBsans" w:hAnsi="UIBsans"/>
          <w:lang w:val="es-ES_tradnl"/>
        </w:rPr>
      </w:pPr>
    </w:p>
    <w:p w14:paraId="49AA9F1C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31A6C951" w14:textId="77777777" w:rsidR="003877A3" w:rsidRPr="009F426D" w:rsidRDefault="009F4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>
        <w:rPr>
          <w:rFonts w:ascii="UIBsans" w:hAnsi="UIBsans" w:cs="Arial"/>
          <w:b/>
          <w:bCs/>
          <w:sz w:val="20"/>
          <w:szCs w:val="20"/>
          <w:lang w:val="es-ES_tradnl"/>
        </w:rPr>
        <w:t>SOLICITUD DE E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>VALUACIÓ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>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D41922" w:rsidRPr="009F426D">
        <w:rPr>
          <w:rFonts w:ascii="UIBsans" w:hAnsi="UIBsans" w:cs="Arial"/>
          <w:b/>
          <w:bCs/>
          <w:sz w:val="20"/>
          <w:szCs w:val="20"/>
          <w:lang w:val="es-ES_tradnl"/>
        </w:rPr>
        <w:t>DE MODIFICACIÓ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>N</w:t>
      </w:r>
      <w:r w:rsidR="00D41922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DE 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 xml:space="preserve">PROYECTO DE 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>EXPERIMENTACIÓ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>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>CON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ANIMAL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>E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>S</w:t>
      </w:r>
    </w:p>
    <w:p w14:paraId="66860197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3DF7DD8A" w14:textId="77777777" w:rsidR="003877A3" w:rsidRPr="009F426D" w:rsidRDefault="009F4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>
        <w:rPr>
          <w:rFonts w:ascii="UIBsans" w:hAnsi="UIBsans" w:cs="Arial"/>
          <w:b/>
          <w:bCs/>
          <w:sz w:val="20"/>
          <w:szCs w:val="20"/>
          <w:lang w:val="es-ES_tradnl"/>
        </w:rPr>
        <w:t>Dat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os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del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proyecto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investigación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 xml:space="preserve"> que incluye la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experimentación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>con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animales</w:t>
      </w:r>
    </w:p>
    <w:p w14:paraId="68FACF3F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78ED951A" w14:textId="77777777" w:rsidR="003877A3" w:rsidRPr="009F426D" w:rsidRDefault="009F4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  <w:r w:rsidRPr="009F426D">
        <w:rPr>
          <w:rFonts w:ascii="UIBsans" w:hAnsi="UIBsans" w:cs="Arial"/>
          <w:sz w:val="20"/>
          <w:szCs w:val="20"/>
          <w:lang w:val="es-ES_tradnl"/>
        </w:rPr>
        <w:t>Modelo</w:t>
      </w:r>
      <w:r>
        <w:rPr>
          <w:rFonts w:ascii="UIBsans" w:hAnsi="UIBsans" w:cs="Arial"/>
          <w:sz w:val="20"/>
          <w:szCs w:val="20"/>
          <w:lang w:val="es-ES_tradnl"/>
        </w:rPr>
        <w:t xml:space="preserve"> ajustado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al RD 53/2013</w:t>
      </w:r>
    </w:p>
    <w:p w14:paraId="4D7DF1E4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73B5A3F2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1. </w:t>
      </w:r>
      <w:r w:rsidR="009F426D">
        <w:rPr>
          <w:rFonts w:ascii="UIBsans" w:hAnsi="UIBsans" w:cs="Arial"/>
          <w:b/>
          <w:bCs/>
          <w:sz w:val="20"/>
          <w:szCs w:val="20"/>
          <w:lang w:val="es-ES_tradnl"/>
        </w:rPr>
        <w:t>Dat</w:t>
      </w:r>
      <w:r w:rsidR="009F426D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os </w:t>
      </w:r>
      <w:r w:rsid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del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investigador / la investigadora responsable del </w:t>
      </w:r>
      <w:r w:rsidR="009F426D"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proyecto</w:t>
      </w:r>
      <w:r w:rsid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</w:t>
      </w:r>
      <w:r w:rsidR="009F426D" w:rsidRPr="009F426D">
        <w:rPr>
          <w:rFonts w:ascii="UIBsans" w:hAnsi="UIBsans" w:cs="Arial"/>
          <w:b/>
          <w:bCs/>
          <w:sz w:val="20"/>
          <w:szCs w:val="20"/>
          <w:lang w:val="es-ES_tradnl"/>
        </w:rPr>
        <w:t>investigación</w:t>
      </w:r>
      <w:r w:rsid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que incluye la </w:t>
      </w:r>
      <w:r w:rsidR="009F426D" w:rsidRPr="009F426D">
        <w:rPr>
          <w:rFonts w:ascii="UIBsans" w:hAnsi="UIBsans" w:cs="Arial"/>
          <w:b/>
          <w:bCs/>
          <w:sz w:val="20"/>
          <w:szCs w:val="20"/>
          <w:lang w:val="es-ES_tradnl"/>
        </w:rPr>
        <w:t>experimentación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9F426D">
        <w:rPr>
          <w:rFonts w:ascii="UIBsans" w:hAnsi="UIBsans" w:cs="Arial"/>
          <w:b/>
          <w:bCs/>
          <w:sz w:val="20"/>
          <w:szCs w:val="20"/>
          <w:lang w:val="es-ES_tradnl"/>
        </w:rPr>
        <w:t>con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9F426D" w:rsidRPr="009F426D">
        <w:rPr>
          <w:rFonts w:ascii="UIBsans" w:hAnsi="UIBsans" w:cs="Arial"/>
          <w:b/>
          <w:bCs/>
          <w:sz w:val="20"/>
          <w:szCs w:val="20"/>
          <w:lang w:val="es-ES_tradnl"/>
        </w:rPr>
        <w:t>animales</w:t>
      </w:r>
    </w:p>
    <w:p w14:paraId="1A5F7F3D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3"/>
        <w:gridCol w:w="1453"/>
        <w:gridCol w:w="2906"/>
      </w:tblGrid>
      <w:tr w:rsidR="003877A3" w:rsidRPr="009F426D" w14:paraId="48B7C9E4" w14:textId="77777777">
        <w:tc>
          <w:tcPr>
            <w:tcW w:w="4358" w:type="dxa"/>
            <w:gridSpan w:val="2"/>
          </w:tcPr>
          <w:p w14:paraId="5CA1189B" w14:textId="77777777" w:rsidR="003877A3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Apellidos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</w:t>
            </w:r>
          </w:p>
          <w:p w14:paraId="2B39DD28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359" w:type="dxa"/>
            <w:gridSpan w:val="2"/>
          </w:tcPr>
          <w:p w14:paraId="65E6221E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Nom</w:t>
            </w:r>
            <w:r w:rsidR="009F426D">
              <w:rPr>
                <w:rFonts w:ascii="UIBsans" w:hAnsi="UIBsans" w:cs="Arial"/>
                <w:sz w:val="20"/>
                <w:szCs w:val="20"/>
                <w:lang w:val="es-ES_tradnl"/>
              </w:rPr>
              <w:t>bre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3877A3" w:rsidRPr="009F426D" w14:paraId="557B3B04" w14:textId="77777777">
        <w:tc>
          <w:tcPr>
            <w:tcW w:w="4358" w:type="dxa"/>
            <w:gridSpan w:val="2"/>
          </w:tcPr>
          <w:p w14:paraId="4DC9065F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NIF:</w:t>
            </w:r>
          </w:p>
          <w:p w14:paraId="34063C7C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14:paraId="6E4B2FF2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  <w:tr w:rsidR="003877A3" w:rsidRPr="009F426D" w14:paraId="173DC490" w14:textId="77777777">
        <w:tc>
          <w:tcPr>
            <w:tcW w:w="4358" w:type="dxa"/>
            <w:gridSpan w:val="2"/>
          </w:tcPr>
          <w:p w14:paraId="7393FC11" w14:textId="77777777" w:rsidR="003877A3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Institución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  <w:p w14:paraId="0F39FC6F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14:paraId="3E95E34D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CIF:</w:t>
            </w:r>
          </w:p>
        </w:tc>
      </w:tr>
      <w:tr w:rsidR="003877A3" w:rsidRPr="009F426D" w14:paraId="633BF570" w14:textId="77777777">
        <w:tc>
          <w:tcPr>
            <w:tcW w:w="8717" w:type="dxa"/>
            <w:gridSpan w:val="4"/>
          </w:tcPr>
          <w:p w14:paraId="37AA75A5" w14:textId="77777777" w:rsidR="003877A3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Dirección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</w:t>
            </w:r>
          </w:p>
          <w:p w14:paraId="217010A9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  <w:tr w:rsidR="003877A3" w:rsidRPr="009F426D" w14:paraId="3B1A4748" w14:textId="77777777">
        <w:tc>
          <w:tcPr>
            <w:tcW w:w="2905" w:type="dxa"/>
          </w:tcPr>
          <w:p w14:paraId="0E43C5EC" w14:textId="77777777" w:rsidR="003877A3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Teléfono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</w:p>
          <w:p w14:paraId="590CA85A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  <w:tc>
          <w:tcPr>
            <w:tcW w:w="2906" w:type="dxa"/>
            <w:gridSpan w:val="2"/>
          </w:tcPr>
          <w:p w14:paraId="55A378AF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Fax:</w:t>
            </w:r>
          </w:p>
        </w:tc>
        <w:tc>
          <w:tcPr>
            <w:tcW w:w="2906" w:type="dxa"/>
          </w:tcPr>
          <w:p w14:paraId="7B59B24E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E-mail:</w:t>
            </w:r>
          </w:p>
        </w:tc>
      </w:tr>
    </w:tbl>
    <w:p w14:paraId="7A2D7330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3CA8F711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391B201E" w14:textId="77777777" w:rsidR="003877A3" w:rsidRPr="009F426D" w:rsidRDefault="009F4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>
        <w:rPr>
          <w:rFonts w:ascii="UIBsans" w:hAnsi="UIBsans" w:cs="Arial"/>
          <w:b/>
          <w:bCs/>
          <w:sz w:val="20"/>
          <w:szCs w:val="20"/>
          <w:lang w:val="es-ES_tradnl"/>
        </w:rPr>
        <w:t>2. Dato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s del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proyecto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investigación</w:t>
      </w:r>
    </w:p>
    <w:p w14:paraId="60ABE9AD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877A3" w:rsidRPr="009F426D" w14:paraId="5CB8C689" w14:textId="77777777">
        <w:tc>
          <w:tcPr>
            <w:tcW w:w="8647" w:type="dxa"/>
          </w:tcPr>
          <w:p w14:paraId="3E307654" w14:textId="77777777" w:rsidR="003877A3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Título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  <w:p w14:paraId="64383E3E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  <w:tr w:rsidR="00C82DAE" w:rsidRPr="009F426D" w14:paraId="5C677FC8" w14:textId="77777777">
        <w:tc>
          <w:tcPr>
            <w:tcW w:w="8647" w:type="dxa"/>
          </w:tcPr>
          <w:p w14:paraId="37A552D5" w14:textId="77777777" w:rsidR="00C82DAE" w:rsidRPr="009F426D" w:rsidRDefault="009F426D" w:rsidP="00C82D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Referencia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resolución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del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Órgano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Competente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C82DAE" w:rsidRPr="009F426D" w14:paraId="0DFF225F" w14:textId="77777777">
        <w:tc>
          <w:tcPr>
            <w:tcW w:w="8647" w:type="dxa"/>
          </w:tcPr>
          <w:p w14:paraId="099E03A9" w14:textId="77777777" w:rsidR="00C82DAE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Fecha de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autorización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C82DAE" w:rsidRPr="009F426D" w14:paraId="29127568" w14:textId="77777777">
        <w:tc>
          <w:tcPr>
            <w:tcW w:w="8647" w:type="dxa"/>
          </w:tcPr>
          <w:p w14:paraId="0FD63DED" w14:textId="77777777" w:rsidR="00C82DAE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Fecha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finalización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la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autorización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C82DAE" w:rsidRPr="009F426D" w14:paraId="53B2E4E5" w14:textId="77777777">
        <w:tc>
          <w:tcPr>
            <w:tcW w:w="8647" w:type="dxa"/>
          </w:tcPr>
          <w:p w14:paraId="442ED51F" w14:textId="77777777" w:rsidR="00C82DAE" w:rsidRPr="009F426D" w:rsidRDefault="009F42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Severidad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del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proyecto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autorizad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o</w:t>
            </w:r>
            <w:r w:rsidR="00C82DAE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</w:tbl>
    <w:p w14:paraId="11040ED8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63BA2C4A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7841F915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15FD918B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3BC53F2A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1914F48B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3F63A82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282F680B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3DB7272B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366666CD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11829992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A4A3A5F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6CAE4186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7414AAE9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7EDA8F3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377594E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24A9D5D0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227C4330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142A4BE0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35AD9622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F65744F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22BF25C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7AFD9054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6C96EFB5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7576E312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6CF20E2A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1D165F5D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7E55413B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27B47B75" w14:textId="77777777" w:rsidR="00800B6F" w:rsidRPr="009F426D" w:rsidRDefault="00800B6F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1F0F744" w14:textId="77777777" w:rsidR="003877A3" w:rsidRPr="009F426D" w:rsidRDefault="009F426D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>
        <w:rPr>
          <w:rFonts w:ascii="UIBsans" w:hAnsi="UIBsans" w:cs="Arial"/>
          <w:b/>
          <w:bCs/>
          <w:sz w:val="20"/>
          <w:szCs w:val="20"/>
          <w:lang w:val="es-ES_tradnl"/>
        </w:rPr>
        <w:t>Datos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del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procedimiento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experimentación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7F69D0">
        <w:rPr>
          <w:rFonts w:ascii="UIBsans" w:hAnsi="UIBsans" w:cs="Arial"/>
          <w:b/>
          <w:bCs/>
          <w:sz w:val="20"/>
          <w:szCs w:val="20"/>
          <w:lang w:val="es-ES_tradnl"/>
        </w:rPr>
        <w:t>con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7F69D0" w:rsidRPr="009F426D">
        <w:rPr>
          <w:rFonts w:ascii="UIBsans" w:hAnsi="UIBsans" w:cs="Arial"/>
          <w:b/>
          <w:bCs/>
          <w:sz w:val="20"/>
          <w:szCs w:val="20"/>
          <w:lang w:val="es-ES_tradnl"/>
        </w:rPr>
        <w:t>animales</w:t>
      </w:r>
    </w:p>
    <w:p w14:paraId="244ADBA6" w14:textId="77777777" w:rsidR="003877A3" w:rsidRPr="009F426D" w:rsidRDefault="003877A3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66D93104" w14:textId="77777777" w:rsidR="003877A3" w:rsidRPr="009F426D" w:rsidRDefault="007F69D0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Memoria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descriptiva del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procedimiento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experimental </w:t>
      </w:r>
      <w:r>
        <w:rPr>
          <w:rFonts w:ascii="UIBsans" w:hAnsi="UIBsans" w:cs="Arial"/>
          <w:b/>
          <w:bCs/>
          <w:sz w:val="20"/>
          <w:szCs w:val="20"/>
          <w:lang w:val="es-ES_tradnl"/>
        </w:rPr>
        <w:t>con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animales</w:t>
      </w:r>
    </w:p>
    <w:p w14:paraId="353A4BC2" w14:textId="77777777" w:rsidR="003877A3" w:rsidRPr="009F426D" w:rsidRDefault="007F6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  <w:r w:rsidRPr="009F426D">
        <w:rPr>
          <w:rFonts w:ascii="UIBsans" w:hAnsi="UIBsans" w:cs="Arial"/>
          <w:sz w:val="20"/>
          <w:szCs w:val="20"/>
          <w:lang w:val="es-ES_tradnl"/>
        </w:rPr>
        <w:t>Modelo</w:t>
      </w:r>
      <w:r>
        <w:rPr>
          <w:rFonts w:ascii="UIBsans" w:hAnsi="UIBsans" w:cs="Arial"/>
          <w:sz w:val="20"/>
          <w:szCs w:val="20"/>
          <w:lang w:val="es-ES_tradnl"/>
        </w:rPr>
        <w:t xml:space="preserve"> ajustado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al RD 53//2013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ab/>
      </w:r>
    </w:p>
    <w:p w14:paraId="18791B22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41D8F440" w14:textId="77777777" w:rsidR="0046065E" w:rsidRPr="0046065E" w:rsidRDefault="0046065E" w:rsidP="0046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szCs w:val="20"/>
        </w:rPr>
      </w:pPr>
      <w:r w:rsidRPr="0046065E">
        <w:rPr>
          <w:rFonts w:ascii="UIBsans" w:hAnsi="UIBsans" w:cs="Arial"/>
          <w:b/>
          <w:color w:val="FF0000"/>
          <w:sz w:val="20"/>
          <w:szCs w:val="20"/>
        </w:rPr>
        <w:t>SE TIENEN QUE RELLENAR TODOS LOS CAMPOS OBLIGATORIAMENTE</w:t>
      </w:r>
      <w:r w:rsidRPr="0046065E">
        <w:rPr>
          <w:rFonts w:ascii="UIBsans" w:hAnsi="UIBsans" w:cs="Arial"/>
          <w:b/>
          <w:color w:val="FF0000"/>
          <w:sz w:val="20"/>
          <w:szCs w:val="20"/>
        </w:rPr>
        <w:tab/>
      </w:r>
    </w:p>
    <w:p w14:paraId="179FF99F" w14:textId="77777777" w:rsidR="006E43C5" w:rsidRPr="006E43C5" w:rsidRDefault="006E4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color w:val="FF0000"/>
          <w:sz w:val="20"/>
          <w:szCs w:val="20"/>
          <w:lang w:val="es-ES_tradnl"/>
        </w:rPr>
      </w:pPr>
      <w:r w:rsidRPr="006E43C5">
        <w:rPr>
          <w:rFonts w:ascii="UIBsans" w:hAnsi="UIBsans" w:cs="Arial"/>
          <w:color w:val="FF0000"/>
          <w:sz w:val="20"/>
          <w:szCs w:val="20"/>
          <w:lang w:val="es-ES_tradnl"/>
        </w:rPr>
        <w:t>Si la modificación solo se refiere a cambio del personal que interviene en el procedimiento, no es necesario cumplimentar los apartados: 3, 6, 7, 8 y 9.</w:t>
      </w:r>
    </w:p>
    <w:p w14:paraId="5CF80416" w14:textId="05187DD5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  <w:r w:rsidRPr="009F426D">
        <w:rPr>
          <w:rFonts w:ascii="UIBsans" w:hAnsi="UIBsans" w:cs="Arial"/>
          <w:sz w:val="20"/>
          <w:szCs w:val="20"/>
          <w:lang w:val="es-ES_tradnl"/>
        </w:rPr>
        <w:tab/>
      </w:r>
    </w:p>
    <w:p w14:paraId="31C1B076" w14:textId="15CF9FCA" w:rsidR="003877A3" w:rsidRPr="009F426D" w:rsidRDefault="003877A3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1. </w:t>
      </w:r>
      <w:r w:rsidR="007F69D0" w:rsidRPr="009F426D">
        <w:rPr>
          <w:rFonts w:ascii="UIBsans" w:hAnsi="UIBsans" w:cs="Arial"/>
          <w:b/>
          <w:bCs/>
          <w:sz w:val="20"/>
          <w:szCs w:val="20"/>
          <w:lang w:val="es-ES_tradnl"/>
        </w:rPr>
        <w:t>Denominación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del </w:t>
      </w:r>
      <w:r w:rsidR="007F69D0"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procedimiento</w:t>
      </w:r>
      <w:r w:rsidR="007F69D0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</w:t>
      </w:r>
      <w:r w:rsidR="007F69D0" w:rsidRPr="009F426D">
        <w:rPr>
          <w:rFonts w:ascii="UIBsans" w:hAnsi="UIBsans" w:cs="Arial"/>
          <w:b/>
          <w:bCs/>
          <w:sz w:val="20"/>
          <w:szCs w:val="20"/>
          <w:lang w:val="es-ES_tradnl"/>
        </w:rPr>
        <w:t>experimentación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89201B">
        <w:rPr>
          <w:rFonts w:ascii="UIBsans" w:hAnsi="UIBsans" w:cs="Arial"/>
          <w:b/>
          <w:bCs/>
          <w:sz w:val="20"/>
          <w:szCs w:val="20"/>
          <w:lang w:val="es-ES_tradnl"/>
        </w:rPr>
        <w:t>que se</w:t>
      </w:r>
      <w:r w:rsidR="0090327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modifica</w:t>
      </w:r>
    </w:p>
    <w:p w14:paraId="6E9B6AFE" w14:textId="77777777" w:rsidR="003877A3" w:rsidRPr="009F426D" w:rsidRDefault="003877A3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color w:val="FF0000"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color w:val="FF0000"/>
          <w:sz w:val="20"/>
          <w:szCs w:val="20"/>
          <w:lang w:val="es-ES_tradnl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877A3" w:rsidRPr="009F426D" w14:paraId="39B94212" w14:textId="77777777">
        <w:tc>
          <w:tcPr>
            <w:tcW w:w="8647" w:type="dxa"/>
          </w:tcPr>
          <w:p w14:paraId="5B648117" w14:textId="77777777" w:rsidR="003877A3" w:rsidRPr="009F426D" w:rsidRDefault="003877A3" w:rsidP="0061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132889E7" w14:textId="77777777" w:rsidR="003877A3" w:rsidRPr="009F426D" w:rsidRDefault="003877A3" w:rsidP="009A7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color w:val="FF0000"/>
          <w:sz w:val="20"/>
          <w:szCs w:val="20"/>
          <w:lang w:val="es-ES_tradnl"/>
        </w:rPr>
      </w:pPr>
    </w:p>
    <w:p w14:paraId="153F22D6" w14:textId="77777777" w:rsidR="003877A3" w:rsidRPr="009F426D" w:rsidRDefault="003877A3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2. </w:t>
      </w:r>
      <w:r w:rsidR="007F69D0">
        <w:rPr>
          <w:rFonts w:ascii="UIBsans" w:hAnsi="UIBsans" w:cs="Arial"/>
          <w:b/>
          <w:bCs/>
          <w:sz w:val="20"/>
          <w:szCs w:val="20"/>
          <w:lang w:val="es-ES_tradnl"/>
        </w:rPr>
        <w:t xml:space="preserve">Datos del 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investigador / la investigadora responsable del </w:t>
      </w:r>
      <w:r w:rsidR="007F69D0"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procedimiento</w:t>
      </w:r>
      <w:r w:rsidR="007F69D0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</w:t>
      </w:r>
      <w:r w:rsidR="007F69D0" w:rsidRPr="009F426D">
        <w:rPr>
          <w:rFonts w:ascii="UIBsans" w:hAnsi="UIBsans" w:cs="Arial"/>
          <w:b/>
          <w:bCs/>
          <w:sz w:val="20"/>
          <w:szCs w:val="20"/>
          <w:lang w:val="es-ES_tradnl"/>
        </w:rPr>
        <w:t>experimentación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7F69D0">
        <w:rPr>
          <w:rFonts w:ascii="UIBsans" w:hAnsi="UIBsans" w:cs="Arial"/>
          <w:b/>
          <w:bCs/>
          <w:sz w:val="20"/>
          <w:szCs w:val="20"/>
          <w:lang w:val="es-ES_tradnl"/>
        </w:rPr>
        <w:t>con</w:t>
      </w: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7F69D0" w:rsidRPr="009F426D">
        <w:rPr>
          <w:rFonts w:ascii="UIBsans" w:hAnsi="UIBsans" w:cs="Arial"/>
          <w:b/>
          <w:bCs/>
          <w:sz w:val="20"/>
          <w:szCs w:val="20"/>
          <w:lang w:val="es-ES_tradnl"/>
        </w:rPr>
        <w:t>animales</w:t>
      </w:r>
    </w:p>
    <w:p w14:paraId="32281CE5" w14:textId="77777777" w:rsidR="003877A3" w:rsidRPr="009F426D" w:rsidRDefault="003877A3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3877A3" w:rsidRPr="009F426D" w14:paraId="1E43E169" w14:textId="77777777">
        <w:tc>
          <w:tcPr>
            <w:tcW w:w="4358" w:type="dxa"/>
          </w:tcPr>
          <w:p w14:paraId="47E95D06" w14:textId="77777777" w:rsidR="003877A3" w:rsidRPr="009F426D" w:rsidRDefault="007F69D0" w:rsidP="002F6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Apellidos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14:paraId="5EA2953B" w14:textId="77777777" w:rsidR="003877A3" w:rsidRPr="009F426D" w:rsidRDefault="003877A3" w:rsidP="002F6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Nom</w:t>
            </w:r>
            <w:r w:rsidR="007F69D0">
              <w:rPr>
                <w:rFonts w:ascii="UIBsans" w:hAnsi="UIBsans" w:cs="Arial"/>
                <w:sz w:val="20"/>
                <w:szCs w:val="20"/>
                <w:lang w:val="es-ES_tradnl"/>
              </w:rPr>
              <w:t>bre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3877A3" w:rsidRPr="009F426D" w14:paraId="6F1BE1BF" w14:textId="77777777">
        <w:tc>
          <w:tcPr>
            <w:tcW w:w="8647" w:type="dxa"/>
            <w:gridSpan w:val="2"/>
          </w:tcPr>
          <w:p w14:paraId="2D2B3EFB" w14:textId="77777777" w:rsidR="003877A3" w:rsidRPr="009F426D" w:rsidRDefault="007F69D0" w:rsidP="002F6E04">
            <w:pPr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Institución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3877A3" w:rsidRPr="009F426D" w14:paraId="3C95E410" w14:textId="77777777">
        <w:tc>
          <w:tcPr>
            <w:tcW w:w="8647" w:type="dxa"/>
            <w:gridSpan w:val="2"/>
          </w:tcPr>
          <w:p w14:paraId="02DB92A8" w14:textId="77777777" w:rsidR="003877A3" w:rsidRPr="009F426D" w:rsidRDefault="00305C71" w:rsidP="00305C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Capacitación</w:t>
            </w:r>
            <w:r w:rsidR="00D841C4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función</w:t>
            </w:r>
            <w:r w:rsidR="00D841C4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reconocida</w:t>
            </w:r>
            <w:r w:rsidR="00D841C4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(</w:t>
            </w:r>
            <w:r w:rsidR="002E37F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Capítol II,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secciones</w:t>
            </w:r>
            <w:r w:rsidR="002E37F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1a</w:t>
            </w:r>
            <w:r w:rsidR="00B43944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B43944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</w:t>
            </w:r>
            <w:proofErr w:type="spellEnd"/>
            <w:r w:rsidR="002E37F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2a,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Orden</w:t>
            </w:r>
            <w:r w:rsidR="00D841C4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ECC/566/2015):</w:t>
            </w:r>
          </w:p>
        </w:tc>
      </w:tr>
    </w:tbl>
    <w:p w14:paraId="5D5B1A05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0B022B5B" w14:textId="77777777" w:rsidR="003877A3" w:rsidRPr="009F426D" w:rsidRDefault="00075B9E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3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. </w:t>
      </w:r>
      <w:r w:rsidR="00305C71"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Procedencia</w:t>
      </w:r>
      <w:r w:rsidR="00305C71">
        <w:rPr>
          <w:rFonts w:ascii="UIBsans" w:hAnsi="UIBsans" w:cs="Arial"/>
          <w:b/>
          <w:bCs/>
          <w:sz w:val="20"/>
          <w:szCs w:val="20"/>
          <w:lang w:val="es-ES_tradnl"/>
        </w:rPr>
        <w:t xml:space="preserve"> y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305C71" w:rsidRPr="009F426D">
        <w:rPr>
          <w:rFonts w:ascii="UIBsans" w:hAnsi="UIBsans" w:cs="Arial"/>
          <w:b/>
          <w:bCs/>
          <w:sz w:val="20"/>
          <w:szCs w:val="20"/>
          <w:lang w:val="es-ES_tradnl"/>
        </w:rPr>
        <w:t>justificación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</w:t>
      </w:r>
      <w:r w:rsidR="00305C71">
        <w:rPr>
          <w:rFonts w:ascii="UIBsans" w:hAnsi="UIBsans" w:cs="Arial"/>
          <w:b/>
          <w:bCs/>
          <w:sz w:val="20"/>
          <w:szCs w:val="20"/>
          <w:lang w:val="es-ES_tradnl"/>
        </w:rPr>
        <w:t xml:space="preserve"> la idoneidad de la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s </w:t>
      </w:r>
      <w:r w:rsidR="00305C71" w:rsidRPr="009F426D">
        <w:rPr>
          <w:rFonts w:ascii="UIBsans" w:hAnsi="UIBsans" w:cs="Arial"/>
          <w:b/>
          <w:bCs/>
          <w:sz w:val="20"/>
          <w:szCs w:val="20"/>
          <w:lang w:val="es-ES_tradnl"/>
        </w:rPr>
        <w:t>especies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305C71" w:rsidRPr="009F426D">
        <w:rPr>
          <w:rFonts w:ascii="UIBsans" w:hAnsi="UIBsans" w:cs="Arial"/>
          <w:b/>
          <w:bCs/>
          <w:sz w:val="20"/>
          <w:szCs w:val="20"/>
          <w:lang w:val="es-ES_tradnl"/>
        </w:rPr>
        <w:t>seleccionadas</w:t>
      </w:r>
    </w:p>
    <w:p w14:paraId="6D45E6FF" w14:textId="77777777" w:rsidR="003877A3" w:rsidRPr="009F426D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E45CC4" w:rsidRPr="009F426D" w14:paraId="14E33BA8" w14:textId="77777777">
        <w:tc>
          <w:tcPr>
            <w:tcW w:w="8647" w:type="dxa"/>
            <w:gridSpan w:val="2"/>
          </w:tcPr>
          <w:p w14:paraId="2DBBB388" w14:textId="5642B50E" w:rsidR="003877A3" w:rsidRPr="009F426D" w:rsidRDefault="003947FD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>
              <w:rPr>
                <w:rFonts w:ascii="UIBsans" w:hAnsi="UIBsans" w:cs="Arial"/>
                <w:lang w:val="es-ES_tradnl"/>
              </w:rPr>
              <w:t>Centro</w:t>
            </w:r>
            <w:r w:rsidR="003877A3" w:rsidRPr="009F426D">
              <w:rPr>
                <w:rFonts w:ascii="UIBsans" w:hAnsi="UIBsans" w:cs="Arial"/>
                <w:lang w:val="es-ES_tradnl"/>
              </w:rPr>
              <w:t xml:space="preserve">/Empresa de </w:t>
            </w:r>
            <w:r w:rsidR="00305C71" w:rsidRPr="009F426D">
              <w:rPr>
                <w:rFonts w:ascii="UIBsans" w:hAnsi="UIBsans" w:cs="Arial"/>
                <w:lang w:val="es-ES_tradnl"/>
              </w:rPr>
              <w:t>procedencia</w:t>
            </w:r>
            <w:r w:rsidR="003877A3" w:rsidRPr="009F426D">
              <w:rPr>
                <w:rFonts w:ascii="UIBsans" w:hAnsi="UIBsans" w:cs="Arial"/>
                <w:lang w:val="es-ES_tradnl"/>
              </w:rPr>
              <w:t xml:space="preserve"> de</w:t>
            </w:r>
            <w:r w:rsidR="00305C71">
              <w:rPr>
                <w:rFonts w:ascii="UIBsans" w:hAnsi="UIBsans" w:cs="Arial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lang w:val="es-ES_tradnl"/>
              </w:rPr>
              <w:t>los</w:t>
            </w:r>
            <w:r w:rsidR="003877A3" w:rsidRPr="009F426D">
              <w:rPr>
                <w:rFonts w:ascii="UIBsans" w:hAnsi="UIBsans" w:cs="Arial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lang w:val="es-ES_tradnl"/>
              </w:rPr>
              <w:t>animales</w:t>
            </w:r>
          </w:p>
        </w:tc>
      </w:tr>
      <w:tr w:rsidR="00E45CC4" w:rsidRPr="009F426D" w14:paraId="36102D10" w14:textId="77777777">
        <w:tc>
          <w:tcPr>
            <w:tcW w:w="2835" w:type="dxa"/>
          </w:tcPr>
          <w:p w14:paraId="6C7447F0" w14:textId="77777777" w:rsidR="003877A3" w:rsidRPr="009F426D" w:rsidRDefault="003877A3" w:rsidP="00305C71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Nom</w:t>
            </w:r>
            <w:r w:rsidR="00305C71">
              <w:rPr>
                <w:rFonts w:ascii="UIBsans" w:hAnsi="UIBsans" w:cs="Arial"/>
                <w:lang w:val="es-ES_tradnl"/>
              </w:rPr>
              <w:t>bre y</w:t>
            </w:r>
            <w:r w:rsidRPr="009F426D">
              <w:rPr>
                <w:rFonts w:ascii="UIBsans" w:hAnsi="UIBsans" w:cs="Arial"/>
                <w:lang w:val="es-ES_tradnl"/>
              </w:rPr>
              <w:t xml:space="preserve"> </w:t>
            </w:r>
            <w:r w:rsidR="00305C71">
              <w:rPr>
                <w:rFonts w:ascii="UIBsans" w:hAnsi="UIBsans" w:cs="Arial"/>
                <w:lang w:val="es-ES_tradnl"/>
              </w:rPr>
              <w:t>apellidos</w:t>
            </w:r>
            <w:r w:rsidRPr="009F426D">
              <w:rPr>
                <w:rFonts w:ascii="UIBsans" w:hAnsi="UIBsans" w:cs="Arial"/>
                <w:lang w:val="es-ES_tradnl"/>
              </w:rPr>
              <w:t xml:space="preserve"> del responsable</w:t>
            </w:r>
          </w:p>
        </w:tc>
        <w:tc>
          <w:tcPr>
            <w:tcW w:w="5812" w:type="dxa"/>
          </w:tcPr>
          <w:p w14:paraId="43F8ACF6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E45CC4" w:rsidRPr="009F426D" w14:paraId="2EBCF303" w14:textId="77777777">
        <w:tc>
          <w:tcPr>
            <w:tcW w:w="2835" w:type="dxa"/>
          </w:tcPr>
          <w:p w14:paraId="259D9488" w14:textId="77777777" w:rsidR="003877A3" w:rsidRPr="009F426D" w:rsidRDefault="00305C71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Observaciones</w:t>
            </w:r>
          </w:p>
        </w:tc>
        <w:tc>
          <w:tcPr>
            <w:tcW w:w="5812" w:type="dxa"/>
          </w:tcPr>
          <w:p w14:paraId="2957F774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E45CC4" w:rsidRPr="009F426D" w14:paraId="06E68BC2" w14:textId="77777777">
        <w:tc>
          <w:tcPr>
            <w:tcW w:w="2835" w:type="dxa"/>
          </w:tcPr>
          <w:p w14:paraId="21C373B6" w14:textId="77777777" w:rsidR="003877A3" w:rsidRPr="009F426D" w:rsidRDefault="003877A3" w:rsidP="009534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Núm. de registre:</w:t>
            </w:r>
          </w:p>
        </w:tc>
        <w:tc>
          <w:tcPr>
            <w:tcW w:w="5812" w:type="dxa"/>
          </w:tcPr>
          <w:p w14:paraId="623ADABE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E45CC4" w:rsidRPr="009F426D" w14:paraId="1E0E4E93" w14:textId="77777777">
        <w:tc>
          <w:tcPr>
            <w:tcW w:w="2835" w:type="dxa"/>
          </w:tcPr>
          <w:p w14:paraId="558C580F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Persona de contacte</w:t>
            </w:r>
          </w:p>
        </w:tc>
        <w:tc>
          <w:tcPr>
            <w:tcW w:w="5812" w:type="dxa"/>
          </w:tcPr>
          <w:p w14:paraId="041B1557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E45CC4" w:rsidRPr="009F426D" w14:paraId="028FA00B" w14:textId="77777777">
        <w:tc>
          <w:tcPr>
            <w:tcW w:w="2835" w:type="dxa"/>
          </w:tcPr>
          <w:p w14:paraId="25E91813" w14:textId="77777777" w:rsidR="003877A3" w:rsidRPr="009F426D" w:rsidRDefault="00305C71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Teléfono</w:t>
            </w:r>
          </w:p>
        </w:tc>
        <w:tc>
          <w:tcPr>
            <w:tcW w:w="5812" w:type="dxa"/>
          </w:tcPr>
          <w:p w14:paraId="7A4D4CFE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E-mail</w:t>
            </w:r>
          </w:p>
        </w:tc>
      </w:tr>
    </w:tbl>
    <w:p w14:paraId="5AFB6B89" w14:textId="77777777" w:rsidR="003877A3" w:rsidRPr="009F426D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83"/>
        <w:gridCol w:w="2361"/>
        <w:gridCol w:w="3402"/>
      </w:tblGrid>
      <w:tr w:rsidR="00E45CC4" w:rsidRPr="009F426D" w14:paraId="46BC6B06" w14:textId="77777777">
        <w:tc>
          <w:tcPr>
            <w:tcW w:w="1701" w:type="dxa"/>
          </w:tcPr>
          <w:p w14:paraId="7A5940AF" w14:textId="77777777" w:rsidR="003877A3" w:rsidRPr="009F426D" w:rsidRDefault="00305C71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Procedencia</w:t>
            </w:r>
            <w:r w:rsidR="003877A3" w:rsidRPr="009F426D">
              <w:rPr>
                <w:rFonts w:ascii="UIBsans" w:hAnsi="UIBsans" w:cs="Arial"/>
                <w:lang w:val="es-ES_tradnl"/>
              </w:rPr>
              <w:t>*</w:t>
            </w:r>
          </w:p>
          <w:p w14:paraId="4D136938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Origen</w:t>
            </w:r>
          </w:p>
        </w:tc>
        <w:tc>
          <w:tcPr>
            <w:tcW w:w="6946" w:type="dxa"/>
            <w:gridSpan w:val="3"/>
          </w:tcPr>
          <w:p w14:paraId="7CB855B1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E45CC4" w:rsidRPr="009F426D" w14:paraId="3489E0D7" w14:textId="77777777">
        <w:tc>
          <w:tcPr>
            <w:tcW w:w="2884" w:type="dxa"/>
            <w:gridSpan w:val="2"/>
          </w:tcPr>
          <w:p w14:paraId="4562AB9B" w14:textId="77777777" w:rsidR="003877A3" w:rsidRPr="009F426D" w:rsidRDefault="00305C71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Especie</w:t>
            </w:r>
            <w:r w:rsidR="003877A3" w:rsidRPr="009F426D">
              <w:rPr>
                <w:rFonts w:ascii="UIBsans" w:hAnsi="UIBsans" w:cs="Arial"/>
                <w:lang w:val="es-ES_tradnl"/>
              </w:rPr>
              <w:t xml:space="preserve"> (s)*</w:t>
            </w:r>
          </w:p>
        </w:tc>
        <w:tc>
          <w:tcPr>
            <w:tcW w:w="2361" w:type="dxa"/>
          </w:tcPr>
          <w:p w14:paraId="755E3EC2" w14:textId="25D5D1D5" w:rsidR="003877A3" w:rsidRPr="009F426D" w:rsidRDefault="0089201B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>
              <w:rPr>
                <w:rFonts w:ascii="UIBsans" w:hAnsi="UIBsans" w:cs="Arial"/>
                <w:lang w:val="es-ES_tradnl"/>
              </w:rPr>
              <w:t>Cepa</w:t>
            </w:r>
          </w:p>
        </w:tc>
        <w:tc>
          <w:tcPr>
            <w:tcW w:w="3402" w:type="dxa"/>
          </w:tcPr>
          <w:p w14:paraId="3B9A966E" w14:textId="77777777" w:rsidR="003877A3" w:rsidRPr="009F426D" w:rsidRDefault="00305C71" w:rsidP="005116DE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Genotipo</w:t>
            </w:r>
            <w:r w:rsidR="003877A3" w:rsidRPr="009F426D">
              <w:rPr>
                <w:rFonts w:ascii="UIBsans" w:hAnsi="UIBsans" w:cs="Arial"/>
                <w:lang w:val="es-ES_tradnl"/>
              </w:rPr>
              <w:t>/s</w:t>
            </w:r>
          </w:p>
        </w:tc>
      </w:tr>
      <w:tr w:rsidR="00E45CC4" w:rsidRPr="009F426D" w14:paraId="12841645" w14:textId="77777777">
        <w:tc>
          <w:tcPr>
            <w:tcW w:w="2884" w:type="dxa"/>
            <w:gridSpan w:val="2"/>
          </w:tcPr>
          <w:p w14:paraId="28835AA5" w14:textId="77777777" w:rsidR="003877A3" w:rsidRPr="009F426D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Fase de vida**</w:t>
            </w:r>
          </w:p>
        </w:tc>
        <w:tc>
          <w:tcPr>
            <w:tcW w:w="2361" w:type="dxa"/>
          </w:tcPr>
          <w:p w14:paraId="52392ACE" w14:textId="77777777" w:rsidR="003877A3" w:rsidRPr="009F426D" w:rsidRDefault="00305C71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Edad</w:t>
            </w:r>
          </w:p>
        </w:tc>
        <w:tc>
          <w:tcPr>
            <w:tcW w:w="3402" w:type="dxa"/>
          </w:tcPr>
          <w:p w14:paraId="762C09E2" w14:textId="77777777" w:rsidR="003877A3" w:rsidRPr="009F426D" w:rsidRDefault="00305C71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9F426D">
              <w:rPr>
                <w:rFonts w:ascii="UIBsans" w:hAnsi="UIBsans" w:cs="Arial"/>
                <w:lang w:val="es-ES_tradnl"/>
              </w:rPr>
              <w:t>Sexo</w:t>
            </w:r>
            <w:r w:rsidR="003877A3" w:rsidRPr="009F426D">
              <w:rPr>
                <w:rFonts w:ascii="UIBsans" w:hAnsi="UIBsans" w:cs="Arial"/>
                <w:lang w:val="es-ES_tradnl"/>
              </w:rPr>
              <w:t>:       M  /  F</w:t>
            </w:r>
          </w:p>
        </w:tc>
      </w:tr>
    </w:tbl>
    <w:p w14:paraId="70570F95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56FDC203" w14:textId="77777777" w:rsidR="003877A3" w:rsidRPr="009F426D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 w:rsidRPr="009F426D">
        <w:rPr>
          <w:rFonts w:ascii="UIBsans" w:hAnsi="UIBsans" w:cs="Arial"/>
          <w:lang w:val="es-ES_tradnl"/>
        </w:rPr>
        <w:t xml:space="preserve">* </w:t>
      </w:r>
      <w:r w:rsidR="00305C71" w:rsidRPr="009F426D">
        <w:rPr>
          <w:rFonts w:ascii="UIBsans" w:hAnsi="UIBsans" w:cs="Arial"/>
          <w:lang w:val="es-ES_tradnl"/>
        </w:rPr>
        <w:t>Indicar</w:t>
      </w:r>
      <w:r w:rsidR="00305C71">
        <w:rPr>
          <w:rFonts w:ascii="UIBsans" w:hAnsi="UIBsans" w:cs="Arial"/>
          <w:lang w:val="es-ES_tradnl"/>
        </w:rPr>
        <w:t>, para cada una de la</w:t>
      </w:r>
      <w:r w:rsidRPr="009F426D">
        <w:rPr>
          <w:rFonts w:ascii="UIBsans" w:hAnsi="UIBsans" w:cs="Arial"/>
          <w:lang w:val="es-ES_tradnl"/>
        </w:rPr>
        <w:t xml:space="preserve">s </w:t>
      </w:r>
      <w:r w:rsidR="00305C71" w:rsidRPr="009F426D">
        <w:rPr>
          <w:rFonts w:ascii="UIBsans" w:hAnsi="UIBsans" w:cs="Arial"/>
          <w:lang w:val="es-ES_tradnl"/>
        </w:rPr>
        <w:t>especies</w:t>
      </w:r>
      <w:r w:rsidRPr="009F426D">
        <w:rPr>
          <w:rFonts w:ascii="UIBsans" w:hAnsi="UIBsans" w:cs="Arial"/>
          <w:lang w:val="es-ES_tradnl"/>
        </w:rPr>
        <w:t xml:space="preserve"> i/o </w:t>
      </w:r>
      <w:r w:rsidR="00305C71">
        <w:rPr>
          <w:rFonts w:ascii="UIBsans" w:hAnsi="UIBsans" w:cs="Arial"/>
          <w:lang w:val="es-ES_tradnl"/>
        </w:rPr>
        <w:t>cepas</w:t>
      </w:r>
      <w:r w:rsidRPr="009F426D">
        <w:rPr>
          <w:rFonts w:ascii="UIBsans" w:hAnsi="UIBsans" w:cs="Arial"/>
          <w:lang w:val="es-ES_tradnl"/>
        </w:rPr>
        <w:t xml:space="preserve"> </w:t>
      </w:r>
      <w:r w:rsidR="00305C71" w:rsidRPr="009F426D">
        <w:rPr>
          <w:rFonts w:ascii="UIBsans" w:hAnsi="UIBsans" w:cs="Arial"/>
          <w:lang w:val="es-ES_tradnl"/>
        </w:rPr>
        <w:t>utilizadas</w:t>
      </w:r>
      <w:r w:rsidRPr="009F426D">
        <w:rPr>
          <w:rFonts w:ascii="UIBsans" w:hAnsi="UIBsans" w:cs="Arial"/>
          <w:lang w:val="es-ES_tradnl"/>
        </w:rPr>
        <w:t xml:space="preserve"> en el </w:t>
      </w:r>
      <w:r w:rsidR="00305C71" w:rsidRPr="009F426D">
        <w:rPr>
          <w:rFonts w:ascii="UIBsans" w:hAnsi="UIBsans" w:cs="Arial"/>
          <w:lang w:val="es-ES_tradnl"/>
        </w:rPr>
        <w:t>proyecto</w:t>
      </w:r>
      <w:r w:rsidRPr="009F426D">
        <w:rPr>
          <w:rFonts w:ascii="UIBsans" w:hAnsi="UIBsans" w:cs="Arial"/>
          <w:lang w:val="es-ES_tradnl"/>
        </w:rPr>
        <w:t xml:space="preserve">, el país de </w:t>
      </w:r>
      <w:r w:rsidR="00305C71" w:rsidRPr="009F426D">
        <w:rPr>
          <w:rFonts w:ascii="UIBsans" w:hAnsi="UIBsans" w:cs="Arial"/>
          <w:lang w:val="es-ES_tradnl"/>
        </w:rPr>
        <w:t>procedencia</w:t>
      </w:r>
      <w:r w:rsidRPr="009F426D">
        <w:rPr>
          <w:rFonts w:ascii="UIBsans" w:hAnsi="UIBsans" w:cs="Arial"/>
          <w:lang w:val="es-ES_tradnl"/>
        </w:rPr>
        <w:t>.</w:t>
      </w:r>
    </w:p>
    <w:p w14:paraId="6008C2BB" w14:textId="77777777" w:rsidR="003877A3" w:rsidRPr="009F426D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 w:rsidRPr="009F426D">
        <w:rPr>
          <w:rFonts w:ascii="UIBsans" w:hAnsi="UIBsans" w:cs="Arial"/>
          <w:lang w:val="es-ES_tradnl"/>
        </w:rPr>
        <w:t>** Fase de vida (</w:t>
      </w:r>
      <w:r w:rsidR="00305C71">
        <w:rPr>
          <w:rFonts w:ascii="UIBsans" w:hAnsi="UIBsans" w:cs="Arial"/>
          <w:lang w:val="es-ES_tradnl"/>
        </w:rPr>
        <w:t>destete</w:t>
      </w:r>
      <w:r w:rsidRPr="009F426D">
        <w:rPr>
          <w:rFonts w:ascii="UIBsans" w:hAnsi="UIBsans" w:cs="Arial"/>
          <w:lang w:val="es-ES_tradnl"/>
        </w:rPr>
        <w:t xml:space="preserve">, juvenil, </w:t>
      </w:r>
      <w:r w:rsidR="00305C71" w:rsidRPr="009F426D">
        <w:rPr>
          <w:rFonts w:ascii="UIBsans" w:hAnsi="UIBsans" w:cs="Arial"/>
          <w:lang w:val="es-ES_tradnl"/>
        </w:rPr>
        <w:t>adulto</w:t>
      </w:r>
      <w:r w:rsidRPr="009F426D">
        <w:rPr>
          <w:rFonts w:ascii="UIBsans" w:hAnsi="UIBsans" w:cs="Arial"/>
          <w:lang w:val="es-ES_tradnl"/>
        </w:rPr>
        <w:t>, presenil, senil).</w:t>
      </w:r>
    </w:p>
    <w:p w14:paraId="4B237160" w14:textId="77777777" w:rsidR="003877A3" w:rsidRPr="009F426D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p w14:paraId="29C149DE" w14:textId="77777777" w:rsidR="003877A3" w:rsidRPr="009F426D" w:rsidRDefault="00305C71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>
        <w:rPr>
          <w:rFonts w:ascii="UIBsans" w:hAnsi="UIBsans" w:cs="Arial"/>
          <w:lang w:val="es-ES_tradnl"/>
        </w:rPr>
        <w:t>Proporcionar</w:t>
      </w:r>
      <w:r w:rsidR="003877A3" w:rsidRPr="009F426D">
        <w:rPr>
          <w:rFonts w:ascii="UIBsans" w:hAnsi="UIBsans" w:cs="Arial"/>
          <w:lang w:val="es-ES_tradnl"/>
        </w:rPr>
        <w:t xml:space="preserve"> una </w:t>
      </w:r>
      <w:r w:rsidRPr="009F426D">
        <w:rPr>
          <w:rFonts w:ascii="UIBsans" w:hAnsi="UIBsans" w:cs="Arial"/>
          <w:lang w:val="es-ES_tradnl"/>
        </w:rPr>
        <w:t>justificación</w:t>
      </w:r>
      <w:r w:rsidR="003877A3" w:rsidRPr="009F426D">
        <w:rPr>
          <w:rFonts w:ascii="UIBsans" w:hAnsi="UIBsans" w:cs="Arial"/>
          <w:lang w:val="es-ES_tradnl"/>
        </w:rPr>
        <w:t xml:space="preserve"> científica </w:t>
      </w:r>
      <w:r w:rsidRPr="009F426D">
        <w:rPr>
          <w:rFonts w:ascii="UIBsans" w:hAnsi="UIBsans" w:cs="Arial"/>
          <w:lang w:val="es-ES_tradnl"/>
        </w:rPr>
        <w:t>por qué</w:t>
      </w:r>
      <w:r w:rsidR="003877A3" w:rsidRPr="009F426D">
        <w:rPr>
          <w:rFonts w:ascii="UIBsans" w:hAnsi="UIBsans" w:cs="Arial"/>
          <w:lang w:val="es-ES_tradnl"/>
        </w:rPr>
        <w:t xml:space="preserve"> no poden ser </w:t>
      </w:r>
      <w:r w:rsidRPr="009F426D">
        <w:rPr>
          <w:rFonts w:ascii="UIBsans" w:hAnsi="UIBsans" w:cs="Arial"/>
          <w:lang w:val="es-ES_tradnl"/>
        </w:rPr>
        <w:t>útiles</w:t>
      </w:r>
      <w:r w:rsidR="003877A3" w:rsidRPr="009F426D">
        <w:rPr>
          <w:rFonts w:ascii="UIBsans" w:hAnsi="UIBsans" w:cs="Arial"/>
          <w:lang w:val="es-ES_tradnl"/>
        </w:rPr>
        <w:t xml:space="preserve"> </w:t>
      </w:r>
      <w:r>
        <w:rPr>
          <w:rFonts w:ascii="UIBsans" w:hAnsi="UIBsans" w:cs="Arial"/>
          <w:lang w:val="es-ES_tradnl"/>
        </w:rPr>
        <w:t>otras</w:t>
      </w:r>
      <w:r w:rsidR="003877A3" w:rsidRPr="009F426D">
        <w:rPr>
          <w:rFonts w:ascii="UIBsans" w:hAnsi="UIBsans" w:cs="Arial"/>
          <w:lang w:val="es-ES_tradnl"/>
        </w:rPr>
        <w:t xml:space="preserve"> </w:t>
      </w:r>
      <w:r w:rsidRPr="009F426D">
        <w:rPr>
          <w:rFonts w:ascii="UIBsans" w:hAnsi="UIBsans" w:cs="Arial"/>
          <w:lang w:val="es-ES_tradnl"/>
        </w:rPr>
        <w:t>especies</w:t>
      </w:r>
      <w:r w:rsidR="003877A3" w:rsidRPr="009F426D">
        <w:rPr>
          <w:rFonts w:ascii="UIBsans" w:hAnsi="UIBsans" w:cs="Arial"/>
          <w:lang w:val="es-ES_tradnl"/>
        </w:rPr>
        <w:t xml:space="preserve"> </w:t>
      </w:r>
      <w:r w:rsidRPr="009F426D">
        <w:rPr>
          <w:rFonts w:ascii="UIBsans" w:hAnsi="UIBsans" w:cs="Arial"/>
          <w:lang w:val="es-ES_tradnl"/>
        </w:rPr>
        <w:t>inferiores</w:t>
      </w:r>
      <w:r>
        <w:rPr>
          <w:rFonts w:ascii="UIBsans" w:hAnsi="UIBsans" w:cs="Arial"/>
          <w:lang w:val="es-ES_tradnl"/>
        </w:rPr>
        <w:t xml:space="preserve"> en la </w:t>
      </w:r>
      <w:r w:rsidR="003877A3" w:rsidRPr="009F426D">
        <w:rPr>
          <w:rFonts w:ascii="UIBsans" w:hAnsi="UIBsans" w:cs="Arial"/>
          <w:lang w:val="es-ES_tradnl"/>
        </w:rPr>
        <w:t xml:space="preserve">escala </w:t>
      </w:r>
      <w:r w:rsidRPr="009F426D">
        <w:rPr>
          <w:rFonts w:ascii="UIBsans" w:hAnsi="UIBsans" w:cs="Arial"/>
          <w:lang w:val="es-ES_tradnl"/>
        </w:rPr>
        <w:t>filogenética</w:t>
      </w:r>
      <w:r>
        <w:rPr>
          <w:rFonts w:ascii="UIBsans" w:hAnsi="UIBsans" w:cs="Arial"/>
          <w:lang w:val="es-ES_tradnl"/>
        </w:rPr>
        <w:t xml:space="preserve"> pa</w:t>
      </w:r>
      <w:r w:rsidR="003877A3" w:rsidRPr="009F426D">
        <w:rPr>
          <w:rFonts w:ascii="UIBsans" w:hAnsi="UIBsans" w:cs="Arial"/>
          <w:lang w:val="es-ES_tradnl"/>
        </w:rPr>
        <w:t>r</w:t>
      </w:r>
      <w:r>
        <w:rPr>
          <w:rFonts w:ascii="UIBsans" w:hAnsi="UIBsans" w:cs="Arial"/>
          <w:lang w:val="es-ES_tradnl"/>
        </w:rPr>
        <w:t>a</w:t>
      </w:r>
      <w:r w:rsidR="003877A3" w:rsidRPr="009F426D">
        <w:rPr>
          <w:rFonts w:ascii="UIBsans" w:hAnsi="UIBsans" w:cs="Arial"/>
          <w:lang w:val="es-ES_tradnl"/>
        </w:rPr>
        <w:t xml:space="preserve"> </w:t>
      </w:r>
      <w:r>
        <w:rPr>
          <w:rFonts w:ascii="UIBsans" w:hAnsi="UIBsans" w:cs="Arial"/>
          <w:lang w:val="es-ES_tradnl"/>
        </w:rPr>
        <w:t>alcanzar</w:t>
      </w:r>
      <w:r w:rsidR="003877A3" w:rsidRPr="009F426D">
        <w:rPr>
          <w:rFonts w:ascii="UIBsans" w:hAnsi="UIBsans" w:cs="Arial"/>
          <w:lang w:val="es-ES_tradnl"/>
        </w:rPr>
        <w:t xml:space="preserve"> </w:t>
      </w:r>
      <w:r>
        <w:rPr>
          <w:rFonts w:ascii="UIBsans" w:hAnsi="UIBsans" w:cs="Arial"/>
          <w:lang w:val="es-ES_tradnl"/>
        </w:rPr>
        <w:t>los</w:t>
      </w:r>
      <w:r w:rsidR="003877A3" w:rsidRPr="009F426D">
        <w:rPr>
          <w:rFonts w:ascii="UIBsans" w:hAnsi="UIBsans" w:cs="Arial"/>
          <w:lang w:val="es-ES_tradnl"/>
        </w:rPr>
        <w:t xml:space="preserve"> </w:t>
      </w:r>
      <w:r w:rsidRPr="009F426D">
        <w:rPr>
          <w:rFonts w:ascii="UIBsans" w:hAnsi="UIBsans" w:cs="Arial"/>
          <w:lang w:val="es-ES_tradnl"/>
        </w:rPr>
        <w:t>resulta</w:t>
      </w:r>
      <w:r>
        <w:rPr>
          <w:rFonts w:ascii="UIBsans" w:hAnsi="UIBsans" w:cs="Arial"/>
          <w:lang w:val="es-ES_tradnl"/>
        </w:rPr>
        <w:t>d</w:t>
      </w:r>
      <w:r w:rsidRPr="009F426D">
        <w:rPr>
          <w:rFonts w:ascii="UIBsans" w:hAnsi="UIBsans" w:cs="Arial"/>
          <w:lang w:val="es-ES_tradnl"/>
        </w:rPr>
        <w:t>os</w:t>
      </w:r>
      <w:r w:rsidR="003877A3" w:rsidRPr="009F426D">
        <w:rPr>
          <w:rFonts w:ascii="UIBsans" w:hAnsi="UIBsans" w:cs="Arial"/>
          <w:lang w:val="es-ES_tradnl"/>
        </w:rPr>
        <w:t xml:space="preserve"> </w:t>
      </w:r>
      <w:r>
        <w:rPr>
          <w:rFonts w:ascii="UIBsans" w:hAnsi="UIBsans" w:cs="Arial"/>
          <w:lang w:val="es-ES_tradnl"/>
        </w:rPr>
        <w:t>deseados</w:t>
      </w:r>
      <w:r w:rsidR="003877A3" w:rsidRPr="009F426D">
        <w:rPr>
          <w:rFonts w:ascii="UIBsans" w:hAnsi="UIBsans" w:cs="Arial"/>
          <w:lang w:val="es-ES_tradnl"/>
        </w:rPr>
        <w:t>.</w:t>
      </w:r>
    </w:p>
    <w:p w14:paraId="773B82E4" w14:textId="77777777" w:rsidR="003877A3" w:rsidRPr="009F426D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45CC4" w:rsidRPr="009F426D" w14:paraId="07E48721" w14:textId="77777777">
        <w:tc>
          <w:tcPr>
            <w:tcW w:w="8644" w:type="dxa"/>
          </w:tcPr>
          <w:p w14:paraId="41195C57" w14:textId="77777777" w:rsidR="003877A3" w:rsidRPr="009F426D" w:rsidRDefault="00305C71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Indicar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los motivos de 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esta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elección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  <w:p w14:paraId="04F844A9" w14:textId="77777777" w:rsidR="003877A3" w:rsidRPr="009F426D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436EACB5" w14:textId="77777777" w:rsidR="003877A3" w:rsidRPr="009F426D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  <w:tr w:rsidR="00E45CC4" w:rsidRPr="009F426D" w14:paraId="4B2D5423" w14:textId="77777777">
        <w:tc>
          <w:tcPr>
            <w:tcW w:w="8644" w:type="dxa"/>
          </w:tcPr>
          <w:p w14:paraId="6520BBA0" w14:textId="3B0780CC" w:rsidR="003877A3" w:rsidRPr="009F426D" w:rsidRDefault="00305C71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¿Esta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s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especies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están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genéticamente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modificadas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,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decir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,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son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OMG?:</w:t>
            </w:r>
          </w:p>
          <w:p w14:paraId="33CAE3A2" w14:textId="77777777" w:rsidR="003877A3" w:rsidRPr="009F426D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098B9705" w14:textId="77777777" w:rsidR="003877A3" w:rsidRPr="009F426D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</w:tbl>
    <w:p w14:paraId="25019AD5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499DA83B" w14:textId="77777777" w:rsidR="003877A3" w:rsidRPr="009F426D" w:rsidRDefault="0007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4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. </w:t>
      </w:r>
      <w:r w:rsidR="00305C71" w:rsidRPr="009F426D">
        <w:rPr>
          <w:rFonts w:ascii="UIBsans" w:hAnsi="UIBsans" w:cs="Arial"/>
          <w:b/>
          <w:bCs/>
          <w:sz w:val="20"/>
          <w:szCs w:val="20"/>
          <w:lang w:val="es-ES_tradnl"/>
        </w:rPr>
        <w:t>Procedimiento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: </w:t>
      </w:r>
      <w:r w:rsidR="00305C71" w:rsidRPr="009F426D">
        <w:rPr>
          <w:rFonts w:ascii="UIBsans" w:hAnsi="UIBsans" w:cs="Arial"/>
          <w:b/>
          <w:bCs/>
          <w:sz w:val="20"/>
          <w:szCs w:val="20"/>
          <w:lang w:val="es-ES_tradnl"/>
        </w:rPr>
        <w:t>modificaciones</w:t>
      </w:r>
      <w:r w:rsidR="0000656B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</w:p>
    <w:p w14:paraId="404BCAE2" w14:textId="77777777" w:rsidR="003877A3" w:rsidRPr="009F426D" w:rsidRDefault="003877A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9F426D" w14:paraId="5952BB35" w14:textId="77777777">
        <w:tc>
          <w:tcPr>
            <w:tcW w:w="8644" w:type="dxa"/>
          </w:tcPr>
          <w:p w14:paraId="36B305B6" w14:textId="77777777" w:rsidR="0000656B" w:rsidRPr="009F426D" w:rsidRDefault="0000656B" w:rsidP="00006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título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proyecto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0CEEE725" w14:textId="44476C93" w:rsidR="0000656B" w:rsidRPr="009F426D" w:rsidRDefault="0000656B" w:rsidP="00006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en personal que interviene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en el/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los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procedimiento</w:t>
            </w:r>
            <w:r w:rsidR="0089201B">
              <w:rPr>
                <w:rFonts w:ascii="UIBsans" w:hAnsi="UIBsans" w:cs="Arial"/>
                <w:sz w:val="20"/>
                <w:szCs w:val="20"/>
                <w:lang w:val="es-ES_tradnl"/>
              </w:rPr>
              <w:t>/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4426299E" w14:textId="77777777" w:rsidR="003877A3" w:rsidRPr="009F426D" w:rsidRDefault="0000656B" w:rsidP="00006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Segoe UI Symbol" w:eastAsia="MS Gothi" w:hAnsi="Segoe UI Symbol" w:cs="Segoe UI Symbol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Ampliación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la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duración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ejecución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del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proyecto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dentro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d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el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mismo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año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finalización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07176E90" w14:textId="77777777" w:rsidR="0000656B" w:rsidRPr="009F426D" w:rsidRDefault="0000656B" w:rsidP="00006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cepa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dentro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una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misma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especie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28F94DD3" w14:textId="77777777" w:rsidR="0000656B" w:rsidRPr="009F426D" w:rsidRDefault="0000656B" w:rsidP="00006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cepa en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línea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OMG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sin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fenotipo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nocivo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7F2B6460" w14:textId="77777777" w:rsidR="0000656B" w:rsidRPr="009F426D" w:rsidRDefault="0000656B" w:rsidP="00006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="0025735B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del responsable del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diseño</w:t>
            </w:r>
            <w:r w:rsidR="0025735B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proyecto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y</w:t>
            </w:r>
            <w:r w:rsidR="0025735B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procedimiento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3EB6B714" w14:textId="2A2B713F" w:rsidR="0000656B" w:rsidRPr="009F426D" w:rsidRDefault="0000656B" w:rsidP="00006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Segoe UI Symbol" w:eastAsia="MS Gothi" w:hAnsi="Segoe UI Symbol" w:cs="Segoe UI Symbol"/>
                <w:sz w:val="20"/>
                <w:szCs w:val="20"/>
                <w:lang w:val="es-ES_tradnl"/>
              </w:rPr>
              <w:lastRenderedPageBreak/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="0089201B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centro</w:t>
            </w:r>
            <w:r w:rsidR="009728B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experimentación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029A4C04" w14:textId="470D72CF" w:rsidR="009728B0" w:rsidRPr="009F426D" w:rsidRDefault="009728B0" w:rsidP="009728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Incorporación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nuevos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procedimientos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7462EF72" w14:textId="31BA0549" w:rsidR="009728B0" w:rsidRPr="009F426D" w:rsidRDefault="009728B0" w:rsidP="009728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en la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metodología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, como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incorporación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>nuevos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fármacos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,</w:t>
            </w:r>
            <w:r w:rsidR="0089201B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nue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va dieta, etc.</w:t>
            </w:r>
          </w:p>
          <w:p w14:paraId="1288D8E3" w14:textId="77777777" w:rsidR="009728B0" w:rsidRPr="009F426D" w:rsidRDefault="009728B0" w:rsidP="009728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especie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animal.</w:t>
            </w:r>
          </w:p>
          <w:p w14:paraId="26F5393C" w14:textId="77777777" w:rsidR="009728B0" w:rsidRPr="009F426D" w:rsidRDefault="009728B0" w:rsidP="009728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Segoe UI Symbol" w:eastAsia="MS Gothi" w:hAnsi="Segoe UI Symbol" w:cs="Segoe UI Symbol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sexo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28A17230" w14:textId="5839D294" w:rsidR="009728B0" w:rsidRPr="009F426D" w:rsidRDefault="009728B0" w:rsidP="009728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05C71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Incremento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del </w:t>
            </w:r>
            <w:r w:rsidR="0089201B">
              <w:rPr>
                <w:rFonts w:ascii="UIBsans" w:hAnsi="UIBsans" w:cs="Arial"/>
                <w:sz w:val="20"/>
                <w:szCs w:val="20"/>
                <w:lang w:val="es-ES_tradnl"/>
              </w:rPr>
              <w:t>número</w:t>
            </w:r>
            <w:r w:rsidR="00305C71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animales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(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más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del 20%).</w:t>
            </w:r>
            <w:r w:rsidR="000F5809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</w:p>
          <w:p w14:paraId="54A6688A" w14:textId="77777777" w:rsidR="003877A3" w:rsidRPr="009F426D" w:rsidRDefault="009728B0" w:rsidP="009728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Segoe UI Symbol" w:eastAsia="MS Gothi" w:hAnsi="Segoe UI Symbol" w:cs="Segoe UI Symbol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Cambios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del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método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eutanasia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0F054C74" w14:textId="77777777" w:rsidR="00266A05" w:rsidRPr="009F426D" w:rsidRDefault="00266A05" w:rsidP="001848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Segoe UI Symbol" w:eastAsia="MS Gothi" w:hAnsi="Segoe UI Symbol" w:cs="Segoe UI Symbol"/>
                <w:sz w:val="20"/>
                <w:szCs w:val="20"/>
                <w:lang w:val="es-ES_tradnl"/>
              </w:rPr>
              <w:t>☐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Otros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</w:tc>
      </w:tr>
    </w:tbl>
    <w:p w14:paraId="55E4BB84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color w:val="FF0000"/>
          <w:sz w:val="20"/>
          <w:szCs w:val="20"/>
          <w:lang w:val="es-ES_tradnl"/>
        </w:rPr>
      </w:pPr>
    </w:p>
    <w:p w14:paraId="42FA99EF" w14:textId="5C8CD865" w:rsidR="0061211D" w:rsidRPr="009F426D" w:rsidRDefault="0007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5</w:t>
      </w:r>
      <w:r w:rsidR="0061211D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. </w:t>
      </w:r>
      <w:r w:rsidR="00184810" w:rsidRPr="009F426D">
        <w:rPr>
          <w:rFonts w:ascii="UIBsans" w:hAnsi="UIBsans" w:cs="Arial"/>
          <w:b/>
          <w:bCs/>
          <w:sz w:val="20"/>
          <w:szCs w:val="20"/>
          <w:lang w:val="es-ES_tradnl"/>
        </w:rPr>
        <w:t>Descripción</w:t>
      </w:r>
      <w:r w:rsidR="0089201B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la/la</w:t>
      </w:r>
      <w:r w:rsidR="0061211D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s </w:t>
      </w:r>
      <w:r w:rsidR="0089201B">
        <w:rPr>
          <w:rFonts w:ascii="UIBsans" w:hAnsi="UIBsans" w:cs="Arial"/>
          <w:b/>
          <w:bCs/>
          <w:sz w:val="20"/>
          <w:szCs w:val="20"/>
          <w:lang w:val="es-ES_tradnl"/>
        </w:rPr>
        <w:t>modificación/</w:t>
      </w:r>
      <w:r w:rsidR="00184810" w:rsidRPr="009F426D">
        <w:rPr>
          <w:rFonts w:ascii="UIBsans" w:hAnsi="UIBsans" w:cs="Arial"/>
          <w:b/>
          <w:bCs/>
          <w:sz w:val="20"/>
          <w:szCs w:val="20"/>
          <w:lang w:val="es-ES_tradnl"/>
        </w:rPr>
        <w:t>es</w:t>
      </w:r>
    </w:p>
    <w:p w14:paraId="22F03DA4" w14:textId="77777777" w:rsidR="0061211D" w:rsidRPr="009F426D" w:rsidRDefault="00612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9"/>
      </w:tblGrid>
      <w:tr w:rsidR="0061211D" w:rsidRPr="009F426D" w14:paraId="4DD782B2" w14:textId="77777777" w:rsidTr="00184810">
        <w:tc>
          <w:tcPr>
            <w:tcW w:w="8679" w:type="dxa"/>
          </w:tcPr>
          <w:p w14:paraId="757991EB" w14:textId="77777777" w:rsidR="0061211D" w:rsidRPr="009F426D" w:rsidRDefault="0061211D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53DFE04D" w14:textId="77777777" w:rsidR="0061211D" w:rsidRPr="009F426D" w:rsidRDefault="0061211D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4EACD498" w14:textId="631C4B42" w:rsidR="0061211D" w:rsidRDefault="0061211D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4F800296" w14:textId="2B7932B7" w:rsidR="00A6707F" w:rsidRDefault="00A6707F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639B73C4" w14:textId="00567461" w:rsidR="00A6707F" w:rsidRDefault="00A6707F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0FBB4F2F" w14:textId="59CB3EEC" w:rsidR="00A6707F" w:rsidRDefault="00A6707F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6539B75A" w14:textId="4FA69F09" w:rsidR="00A6707F" w:rsidRDefault="00A6707F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462FF1D6" w14:textId="53236832" w:rsidR="00A6707F" w:rsidRDefault="00A6707F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106123D4" w14:textId="01A64D8F" w:rsidR="00A6707F" w:rsidRDefault="00A6707F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63FA28E2" w14:textId="77777777" w:rsidR="00A6707F" w:rsidRPr="009F426D" w:rsidRDefault="00A6707F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5764B744" w14:textId="77777777" w:rsidR="0061211D" w:rsidRPr="009F426D" w:rsidRDefault="0061211D" w:rsidP="00612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color w:val="D9D9D9" w:themeColor="background1" w:themeShade="D9"/>
                <w:sz w:val="20"/>
                <w:szCs w:val="20"/>
                <w:lang w:val="es-ES_tradnl"/>
              </w:rPr>
            </w:pPr>
          </w:p>
        </w:tc>
      </w:tr>
    </w:tbl>
    <w:p w14:paraId="5FBDBC15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0CE54E2B" w14:textId="77777777" w:rsidR="003877A3" w:rsidRPr="009F426D" w:rsidRDefault="0007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6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. </w:t>
      </w:r>
      <w:r w:rsidR="00184810" w:rsidRPr="009F426D">
        <w:rPr>
          <w:rFonts w:ascii="UIBsans" w:hAnsi="UIBsans" w:cs="Arial"/>
          <w:b/>
          <w:bCs/>
          <w:sz w:val="20"/>
          <w:szCs w:val="20"/>
          <w:lang w:val="es-ES_tradnl"/>
        </w:rPr>
        <w:t>Métodos</w:t>
      </w:r>
      <w:r w:rsidR="00184810">
        <w:rPr>
          <w:rFonts w:ascii="UIBsans" w:hAnsi="UIBsans" w:cs="Arial"/>
          <w:b/>
          <w:bCs/>
          <w:sz w:val="20"/>
          <w:szCs w:val="20"/>
          <w:lang w:val="es-ES_tradnl"/>
        </w:rPr>
        <w:t xml:space="preserve"> alternativo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>s</w:t>
      </w:r>
    </w:p>
    <w:p w14:paraId="53F4879C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67034A28" w14:textId="77777777" w:rsidR="003877A3" w:rsidRPr="009F426D" w:rsidRDefault="00184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>
        <w:rPr>
          <w:rFonts w:ascii="UIBsans" w:hAnsi="UIBsans" w:cs="Arial"/>
          <w:sz w:val="20"/>
          <w:szCs w:val="20"/>
          <w:lang w:val="es-ES_tradnl"/>
        </w:rPr>
        <w:t>Po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r </w:t>
      </w:r>
      <w:r w:rsidRPr="009F426D">
        <w:rPr>
          <w:rFonts w:ascii="UIBsans" w:hAnsi="UIBsans" w:cs="Arial"/>
          <w:sz w:val="20"/>
          <w:szCs w:val="20"/>
          <w:lang w:val="es-ES_tradnl"/>
        </w:rPr>
        <w:t>métodos</w:t>
      </w:r>
      <w:r>
        <w:rPr>
          <w:rFonts w:ascii="UIBsans" w:hAnsi="UIBsans" w:cs="Arial"/>
          <w:sz w:val="20"/>
          <w:szCs w:val="20"/>
          <w:lang w:val="es-ES_tradnl"/>
        </w:rPr>
        <w:t xml:space="preserve"> alternativos se entienden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sz w:val="20"/>
          <w:szCs w:val="20"/>
          <w:lang w:val="es-ES_tradnl"/>
        </w:rPr>
        <w:t>aquellos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que no impliquen la </w:t>
      </w:r>
      <w:r w:rsidRPr="009F426D">
        <w:rPr>
          <w:rFonts w:ascii="UIBsans" w:hAnsi="UIBsans" w:cs="Arial"/>
          <w:sz w:val="20"/>
          <w:szCs w:val="20"/>
          <w:lang w:val="es-ES_tradnl"/>
        </w:rPr>
        <w:t>utilización</w:t>
      </w:r>
      <w:r>
        <w:rPr>
          <w:rFonts w:ascii="UIBsans" w:hAnsi="UIBsans" w:cs="Arial"/>
          <w:sz w:val="20"/>
          <w:szCs w:val="20"/>
          <w:lang w:val="es-ES_tradnl"/>
        </w:rPr>
        <w:t xml:space="preserve"> de </w:t>
      </w:r>
      <w:r w:rsidRPr="009F426D">
        <w:rPr>
          <w:rFonts w:ascii="UIBsans" w:hAnsi="UIBsans" w:cs="Arial"/>
          <w:sz w:val="20"/>
          <w:szCs w:val="20"/>
          <w:lang w:val="es-ES_tradnl"/>
        </w:rPr>
        <w:t>animales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, </w:t>
      </w:r>
      <w:r>
        <w:rPr>
          <w:rFonts w:ascii="UIBsans" w:hAnsi="UIBsans" w:cs="Arial"/>
          <w:sz w:val="20"/>
          <w:szCs w:val="20"/>
          <w:lang w:val="es-ES_tradnl"/>
        </w:rPr>
        <w:t>permitiendo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>
        <w:rPr>
          <w:rFonts w:ascii="UIBsans" w:hAnsi="UIBsans" w:cs="Arial"/>
          <w:sz w:val="20"/>
          <w:szCs w:val="20"/>
          <w:lang w:val="es-ES_tradnl"/>
        </w:rPr>
        <w:t>reducir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el </w:t>
      </w:r>
      <w:r>
        <w:rPr>
          <w:rFonts w:ascii="UIBsans" w:hAnsi="UIBsans" w:cs="Arial"/>
          <w:sz w:val="20"/>
          <w:szCs w:val="20"/>
          <w:lang w:val="es-ES_tradnl"/>
        </w:rPr>
        <w:t xml:space="preserve">número de </w:t>
      </w:r>
      <w:r w:rsidRPr="009F426D">
        <w:rPr>
          <w:rFonts w:ascii="UIBsans" w:hAnsi="UIBsans" w:cs="Arial"/>
          <w:sz w:val="20"/>
          <w:szCs w:val="20"/>
          <w:lang w:val="es-ES_tradnl"/>
        </w:rPr>
        <w:t>animales</w:t>
      </w:r>
      <w:r>
        <w:rPr>
          <w:rFonts w:ascii="UIBsans" w:hAnsi="UIBsans" w:cs="Arial"/>
          <w:sz w:val="20"/>
          <w:szCs w:val="20"/>
          <w:lang w:val="es-ES_tradnl"/>
        </w:rPr>
        <w:t xml:space="preserve"> que se han de </w:t>
      </w:r>
      <w:r w:rsidRPr="009F426D">
        <w:rPr>
          <w:rFonts w:ascii="UIBsans" w:hAnsi="UIBsans" w:cs="Arial"/>
          <w:sz w:val="20"/>
          <w:szCs w:val="20"/>
          <w:lang w:val="es-ES_tradnl"/>
        </w:rPr>
        <w:t>utilizar</w:t>
      </w:r>
      <w:r>
        <w:rPr>
          <w:rFonts w:ascii="UIBsans" w:hAnsi="UIBsans" w:cs="Arial"/>
          <w:sz w:val="20"/>
          <w:szCs w:val="20"/>
          <w:lang w:val="es-ES_tradnl"/>
        </w:rPr>
        <w:t xml:space="preserve"> o comporta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n un menor </w:t>
      </w:r>
      <w:r>
        <w:rPr>
          <w:rFonts w:ascii="UIBsans" w:hAnsi="UIBsans" w:cs="Arial"/>
          <w:sz w:val="20"/>
          <w:szCs w:val="20"/>
          <w:lang w:val="es-ES_tradnl"/>
        </w:rPr>
        <w:t>grado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de </w:t>
      </w:r>
      <w:r>
        <w:rPr>
          <w:rFonts w:ascii="UIBsans" w:hAnsi="UIBsans" w:cs="Arial"/>
          <w:sz w:val="20"/>
          <w:szCs w:val="20"/>
          <w:lang w:val="es-ES_tradnl"/>
        </w:rPr>
        <w:t>sufrimiento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de</w:t>
      </w:r>
      <w:r>
        <w:rPr>
          <w:rFonts w:ascii="UIBsans" w:hAnsi="UIBsans" w:cs="Arial"/>
          <w:sz w:val="20"/>
          <w:szCs w:val="20"/>
          <w:lang w:val="es-ES_tradnl"/>
        </w:rPr>
        <w:t xml:space="preserve">l 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animal. </w:t>
      </w:r>
    </w:p>
    <w:p w14:paraId="0440BC3F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9F426D" w14:paraId="6519931D" w14:textId="77777777">
        <w:tc>
          <w:tcPr>
            <w:tcW w:w="8644" w:type="dxa"/>
          </w:tcPr>
          <w:p w14:paraId="42827CF3" w14:textId="77777777" w:rsidR="003877A3" w:rsidRPr="009F426D" w:rsidRDefault="001848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Indicar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los motivo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s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por los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cuales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no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se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plantea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aplicar un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método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alternativo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al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procedimiento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propuesto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  <w:p w14:paraId="23005BBB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5FCBEC86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No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ha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y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ningún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método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alternativo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al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procedimiento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propuesto</w:t>
            </w:r>
          </w:p>
          <w:p w14:paraId="2D3DB77C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H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y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métodos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alternativo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s,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pero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no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están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validado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s</w:t>
            </w:r>
          </w:p>
          <w:p w14:paraId="33B4CB9E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Desconocemos si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ha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y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métodos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alternativo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s</w:t>
            </w:r>
          </w:p>
          <w:p w14:paraId="39F42F63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DejaVu Sans Mono" w:eastAsia="MS Gothi" w:hAnsi="DejaVu Sans Mono" w:cs="DejaVu Sans Mono"/>
                <w:sz w:val="20"/>
                <w:szCs w:val="20"/>
                <w:lang w:val="es-ES_tradnl"/>
              </w:rPr>
              <w:t>☐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Otros motivo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s 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(especificarlos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detalladamente) ...</w:t>
            </w:r>
          </w:p>
          <w:p w14:paraId="67CAAB46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  <w:tr w:rsidR="003877A3" w:rsidRPr="009F426D" w14:paraId="60B61103" w14:textId="77777777">
        <w:tc>
          <w:tcPr>
            <w:tcW w:w="8644" w:type="dxa"/>
          </w:tcPr>
          <w:p w14:paraId="212DB4F3" w14:textId="77777777" w:rsidR="003877A3" w:rsidRPr="009F426D" w:rsidRDefault="001848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Explicación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y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referencies</w:t>
            </w:r>
          </w:p>
          <w:p w14:paraId="718399F4" w14:textId="77777777" w:rsidR="003877A3" w:rsidRPr="009F426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  <w:tr w:rsidR="003877A3" w:rsidRPr="009F426D" w14:paraId="727C9DBB" w14:textId="77777777">
        <w:tc>
          <w:tcPr>
            <w:tcW w:w="8644" w:type="dxa"/>
          </w:tcPr>
          <w:p w14:paraId="43B7852B" w14:textId="77777777" w:rsidR="003877A3" w:rsidRPr="009F426D" w:rsidRDefault="003877A3" w:rsidP="001848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En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caso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no 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>emplear</w:t>
            </w:r>
            <w:r w:rsidR="00C44008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un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método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alternativo, indicar la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aplicación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métodos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para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184810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reducir</w:t>
            </w:r>
            <w:r w:rsidR="00184810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y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refinar:</w:t>
            </w:r>
          </w:p>
        </w:tc>
      </w:tr>
      <w:tr w:rsidR="003877A3" w:rsidRPr="009F426D" w14:paraId="15E58BBE" w14:textId="77777777">
        <w:tc>
          <w:tcPr>
            <w:tcW w:w="8644" w:type="dxa"/>
          </w:tcPr>
          <w:p w14:paraId="31BC0A57" w14:textId="77777777" w:rsidR="003877A3" w:rsidRPr="009F426D" w:rsidRDefault="00184810" w:rsidP="005803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Reducir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3877A3" w:rsidRPr="009F426D" w14:paraId="73B83C32" w14:textId="77777777">
        <w:tc>
          <w:tcPr>
            <w:tcW w:w="8644" w:type="dxa"/>
          </w:tcPr>
          <w:p w14:paraId="222EAD3A" w14:textId="77777777" w:rsidR="003877A3" w:rsidRPr="009F426D" w:rsidRDefault="003877A3" w:rsidP="005803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Refinar:</w:t>
            </w:r>
          </w:p>
        </w:tc>
      </w:tr>
    </w:tbl>
    <w:p w14:paraId="7DEA37DB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1D6DC9C4" w14:textId="77777777" w:rsidR="003877A3" w:rsidRPr="009F426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color w:val="D9D9D9" w:themeColor="background1" w:themeShade="D9"/>
          <w:sz w:val="20"/>
          <w:szCs w:val="20"/>
          <w:lang w:val="es-ES_tradnl"/>
        </w:rPr>
      </w:pPr>
    </w:p>
    <w:p w14:paraId="17E22BC3" w14:textId="77777777" w:rsidR="003877A3" w:rsidRPr="009F426D" w:rsidRDefault="0007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9F426D">
        <w:rPr>
          <w:rFonts w:ascii="UIBsans" w:hAnsi="UIBsans" w:cs="Arial"/>
          <w:b/>
          <w:bCs/>
          <w:sz w:val="20"/>
          <w:szCs w:val="20"/>
          <w:lang w:val="es-ES_tradnl"/>
        </w:rPr>
        <w:t>7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. </w:t>
      </w:r>
      <w:r w:rsidR="00184810" w:rsidRPr="009F426D">
        <w:rPr>
          <w:rFonts w:ascii="UIBsans" w:hAnsi="UIBsans" w:cs="Arial"/>
          <w:b/>
          <w:bCs/>
          <w:sz w:val="20"/>
          <w:szCs w:val="20"/>
          <w:lang w:val="es-ES_tradnl"/>
        </w:rPr>
        <w:t>Condiciones</w:t>
      </w:r>
      <w:r w:rsidR="00184810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alojamiento, zootécnicas y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 </w:t>
      </w:r>
      <w:r w:rsidR="00184810">
        <w:rPr>
          <w:rFonts w:ascii="UIBsans" w:hAnsi="UIBsans" w:cs="Arial"/>
          <w:b/>
          <w:bCs/>
          <w:sz w:val="20"/>
          <w:szCs w:val="20"/>
          <w:lang w:val="es-ES_tradnl"/>
        </w:rPr>
        <w:t>cuidado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de</w:t>
      </w:r>
      <w:r w:rsidR="00184810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>l</w:t>
      </w:r>
      <w:r w:rsidR="00184810">
        <w:rPr>
          <w:rFonts w:ascii="UIBsans" w:hAnsi="UIBsans" w:cs="Arial"/>
          <w:b/>
          <w:bCs/>
          <w:sz w:val="20"/>
          <w:szCs w:val="20"/>
          <w:lang w:val="es-ES_tradnl"/>
        </w:rPr>
        <w:t>o</w:t>
      </w:r>
      <w:r w:rsidR="003877A3" w:rsidRPr="009F426D">
        <w:rPr>
          <w:rFonts w:ascii="UIBsans" w:hAnsi="UIBsans" w:cs="Arial"/>
          <w:b/>
          <w:bCs/>
          <w:sz w:val="20"/>
          <w:szCs w:val="20"/>
          <w:lang w:val="es-ES_tradnl"/>
        </w:rPr>
        <w:t xml:space="preserve">s </w:t>
      </w:r>
      <w:r w:rsidR="00184810" w:rsidRPr="009F426D">
        <w:rPr>
          <w:rFonts w:ascii="UIBsans" w:hAnsi="UIBsans" w:cs="Arial"/>
          <w:b/>
          <w:bCs/>
          <w:sz w:val="20"/>
          <w:szCs w:val="20"/>
          <w:lang w:val="es-ES_tradnl"/>
        </w:rPr>
        <w:t>animales</w:t>
      </w:r>
    </w:p>
    <w:p w14:paraId="5AB59D39" w14:textId="77777777" w:rsidR="003877A3" w:rsidRPr="009F426D" w:rsidRDefault="00184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  <w:r>
        <w:rPr>
          <w:rFonts w:ascii="UIBsans" w:hAnsi="UIBsans" w:cs="Arial"/>
          <w:sz w:val="20"/>
          <w:szCs w:val="20"/>
          <w:lang w:val="es-ES_tradnl"/>
        </w:rPr>
        <w:t>Marcar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si </w:t>
      </w:r>
      <w:r>
        <w:rPr>
          <w:rFonts w:ascii="UIBsans" w:hAnsi="UIBsans" w:cs="Arial"/>
          <w:sz w:val="20"/>
          <w:szCs w:val="20"/>
          <w:lang w:val="es-ES_tradnl"/>
        </w:rPr>
        <w:t>los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sz w:val="20"/>
          <w:szCs w:val="20"/>
          <w:lang w:val="es-ES_tradnl"/>
        </w:rPr>
        <w:t>animales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>
        <w:rPr>
          <w:rFonts w:ascii="UIBsans" w:hAnsi="UIBsans" w:cs="Arial"/>
          <w:sz w:val="20"/>
          <w:szCs w:val="20"/>
          <w:lang w:val="es-ES_tradnl"/>
        </w:rPr>
        <w:t>se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sz w:val="20"/>
          <w:szCs w:val="20"/>
          <w:lang w:val="es-ES_tradnl"/>
        </w:rPr>
        <w:t>mantendrán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sz w:val="20"/>
          <w:szCs w:val="20"/>
          <w:lang w:val="es-ES_tradnl"/>
        </w:rPr>
        <w:t>según</w:t>
      </w:r>
      <w:r>
        <w:rPr>
          <w:rFonts w:ascii="UIBsans" w:hAnsi="UIBsans" w:cs="Arial"/>
          <w:sz w:val="20"/>
          <w:szCs w:val="20"/>
          <w:lang w:val="es-ES_tradnl"/>
        </w:rPr>
        <w:t xml:space="preserve"> la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s </w:t>
      </w:r>
      <w:r w:rsidRPr="009F426D">
        <w:rPr>
          <w:rFonts w:ascii="UIBsans" w:hAnsi="UIBsans" w:cs="Arial"/>
          <w:sz w:val="20"/>
          <w:szCs w:val="20"/>
          <w:lang w:val="es-ES_tradnl"/>
        </w:rPr>
        <w:t>condiciones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sz w:val="20"/>
          <w:szCs w:val="20"/>
          <w:lang w:val="es-ES_tradnl"/>
        </w:rPr>
        <w:t>especificadas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>
        <w:rPr>
          <w:rFonts w:ascii="UIBsans" w:hAnsi="UIBsans" w:cs="Arial"/>
          <w:sz w:val="20"/>
          <w:szCs w:val="20"/>
          <w:lang w:val="es-ES_tradnl"/>
        </w:rPr>
        <w:t>en el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Pr="009F426D">
        <w:rPr>
          <w:rFonts w:ascii="UIBsans" w:hAnsi="UIBsans" w:cs="Arial"/>
          <w:sz w:val="20"/>
          <w:szCs w:val="20"/>
          <w:lang w:val="es-ES_tradnl"/>
        </w:rPr>
        <w:t>recuadro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de </w:t>
      </w:r>
      <w:r>
        <w:rPr>
          <w:rFonts w:ascii="UIBsans" w:hAnsi="UIBsans" w:cs="Arial"/>
          <w:sz w:val="20"/>
          <w:szCs w:val="20"/>
          <w:lang w:val="es-ES_tradnl"/>
        </w:rPr>
        <w:t>abajo</w:t>
      </w:r>
      <w:r w:rsidR="003877A3" w:rsidRPr="009F426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="003877A3" w:rsidRPr="009F426D">
        <w:rPr>
          <w:rFonts w:ascii="DejaVu Sans Mono" w:eastAsia="MS Gothi" w:hAnsi="DejaVu Sans Mono" w:cs="DejaVu Sans Mono"/>
          <w:sz w:val="20"/>
          <w:szCs w:val="20"/>
          <w:lang w:val="es-ES_tradnl"/>
        </w:rPr>
        <w:t>☐</w:t>
      </w:r>
    </w:p>
    <w:p w14:paraId="776C9330" w14:textId="77777777" w:rsidR="0011125A" w:rsidRDefault="0011125A" w:rsidP="001112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>
        <w:rPr>
          <w:rFonts w:ascii="UIBsans" w:hAnsi="UIBsans" w:cs="Arial"/>
          <w:sz w:val="20"/>
          <w:szCs w:val="20"/>
          <w:lang w:val="es-ES"/>
        </w:rPr>
        <w:t>Si los animales no están en las condiciones estándar especificada</w:t>
      </w:r>
      <w:r w:rsidRPr="00857976">
        <w:rPr>
          <w:rFonts w:ascii="UIBsans" w:hAnsi="UIBsans" w:cs="Arial"/>
          <w:sz w:val="20"/>
          <w:szCs w:val="20"/>
          <w:lang w:val="es-ES"/>
        </w:rPr>
        <w:t>s en el recuadro</w:t>
      </w:r>
      <w:r>
        <w:rPr>
          <w:rFonts w:ascii="UIBsans" w:hAnsi="UIBsans" w:cs="Arial"/>
          <w:sz w:val="20"/>
          <w:szCs w:val="20"/>
          <w:lang w:val="es-ES"/>
        </w:rPr>
        <w:t>,</w:t>
      </w:r>
      <w:r w:rsidRPr="00857976">
        <w:rPr>
          <w:rFonts w:ascii="UIBsans" w:hAnsi="UIBsans" w:cs="Arial"/>
          <w:sz w:val="20"/>
          <w:szCs w:val="20"/>
          <w:lang w:val="es-ES"/>
        </w:rPr>
        <w:t xml:space="preserve"> </w:t>
      </w:r>
      <w:r>
        <w:rPr>
          <w:rFonts w:ascii="UIBsans" w:hAnsi="UIBsans" w:cs="Arial"/>
          <w:sz w:val="20"/>
          <w:szCs w:val="20"/>
          <w:lang w:val="es-ES"/>
        </w:rPr>
        <w:t>sustituir</w:t>
      </w:r>
      <w:r w:rsidRPr="00857976">
        <w:rPr>
          <w:rFonts w:ascii="UIBsans" w:hAnsi="UIBsans" w:cs="Arial"/>
          <w:sz w:val="20"/>
          <w:szCs w:val="20"/>
          <w:lang w:val="es-ES"/>
        </w:rPr>
        <w:t xml:space="preserve"> l</w:t>
      </w:r>
      <w:r>
        <w:rPr>
          <w:rFonts w:ascii="UIBsans" w:hAnsi="UIBsans" w:cs="Arial"/>
          <w:sz w:val="20"/>
          <w:szCs w:val="20"/>
          <w:lang w:val="es-ES"/>
        </w:rPr>
        <w:t>os puntos en negrita por la descripción de las condiciones específicas.</w:t>
      </w:r>
    </w:p>
    <w:p w14:paraId="045D7531" w14:textId="77777777" w:rsidR="003877A3" w:rsidRPr="0011125A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45CC4" w:rsidRPr="009F426D" w14:paraId="2F519417" w14:textId="77777777">
        <w:tc>
          <w:tcPr>
            <w:tcW w:w="8644" w:type="dxa"/>
          </w:tcPr>
          <w:p w14:paraId="10659858" w14:textId="77777777" w:rsidR="003877A3" w:rsidRPr="009F426D" w:rsidRDefault="00184810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Alojamiento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alojados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en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grupos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. </w:t>
            </w:r>
          </w:p>
          <w:p w14:paraId="24921CA5" w14:textId="77777777" w:rsidR="003877A3" w:rsidRPr="009F426D" w:rsidRDefault="00184810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Ratas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entre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dos y tres po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r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jaula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1461B405" w14:textId="77777777" w:rsidR="003877A3" w:rsidRPr="009F426D" w:rsidRDefault="00184810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Ratones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: entre tres y doce po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r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jaula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5E33D812" w14:textId="77777777" w:rsidR="003877A3" w:rsidRPr="009F426D" w:rsidRDefault="00184810" w:rsidP="00FF4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Cama de la</w:t>
            </w:r>
            <w:r w:rsidR="003877A3"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jaulas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material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absorbente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este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rilizado elaborado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 partir de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madera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05F50AAE" w14:textId="1FBC3EB3" w:rsidR="003877A3" w:rsidRPr="009F426D" w:rsidRDefault="00184810" w:rsidP="00FF4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Alimentación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pienso par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a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roedores de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experimentación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estándar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, </w:t>
            </w:r>
            <w:r w:rsidR="003877A3" w:rsidRPr="009F426D">
              <w:rPr>
                <w:rFonts w:ascii="UIBsans" w:hAnsi="UIBsans" w:cs="Arial"/>
                <w:i/>
                <w:iCs/>
                <w:sz w:val="20"/>
                <w:szCs w:val="20"/>
                <w:lang w:val="es-ES_tradnl"/>
              </w:rPr>
              <w:t>ad libitum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24A75B0D" w14:textId="77777777" w:rsidR="003877A3" w:rsidRPr="009F426D" w:rsidRDefault="00184810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Agua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agua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l grifo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, </w:t>
            </w:r>
            <w:r w:rsidR="003877A3" w:rsidRPr="009F426D">
              <w:rPr>
                <w:rFonts w:ascii="UIBsans" w:hAnsi="UIBsans" w:cs="Arial"/>
                <w:i/>
                <w:iCs/>
                <w:sz w:val="20"/>
                <w:szCs w:val="20"/>
                <w:lang w:val="es-ES_tradnl"/>
              </w:rPr>
              <w:t>ad libitum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. </w:t>
            </w:r>
          </w:p>
          <w:p w14:paraId="435CD126" w14:textId="77777777" w:rsidR="003877A3" w:rsidRPr="009F426D" w:rsidRDefault="003877A3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bCs/>
                <w:sz w:val="20"/>
                <w:szCs w:val="20"/>
                <w:lang w:val="es-ES_tradnl"/>
              </w:rPr>
            </w:pPr>
          </w:p>
          <w:p w14:paraId="5AD066F6" w14:textId="77777777" w:rsidR="003877A3" w:rsidRPr="009F426D" w:rsidRDefault="00184810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Ventilación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  <w:r w:rsidR="003877A3" w:rsidRPr="009F426D">
              <w:rPr>
                <w:rFonts w:ascii="UIBsans" w:hAnsi="UIBsans" w:cs="Arial"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quinc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e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renovaciones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aire per hora.</w:t>
            </w:r>
          </w:p>
          <w:p w14:paraId="080AC223" w14:textId="7A7E1C96" w:rsidR="003877A3" w:rsidRPr="009F426D" w:rsidRDefault="00184810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lastRenderedPageBreak/>
              <w:t>Temperatura y humedad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 temperatu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ra entre 20 ºC i 24 ºC (±1 ºC) y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bCs/>
                <w:sz w:val="20"/>
                <w:szCs w:val="20"/>
                <w:lang w:val="es-ES_tradnl"/>
              </w:rPr>
              <w:t>humedad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del 55% (±10%) para los roedores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1FC6793B" w14:textId="69F1357B" w:rsidR="003877A3" w:rsidRPr="009F426D" w:rsidRDefault="00C81DCE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Iluminación</w:t>
            </w:r>
            <w:r w:rsidR="0089201B">
              <w:rPr>
                <w:rFonts w:ascii="UIBsans" w:hAnsi="UIBsans" w:cs="Arial"/>
                <w:sz w:val="20"/>
                <w:szCs w:val="20"/>
                <w:lang w:val="es-ES_tradnl"/>
              </w:rPr>
              <w:t>: artificial controlada po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r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programadores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que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encienden las luces a la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s 8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horas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y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las apaga</w:t>
            </w:r>
            <w:r w:rsidR="0089201B">
              <w:rPr>
                <w:rFonts w:ascii="UIBsans" w:hAnsi="UIBsans" w:cs="Arial"/>
                <w:sz w:val="20"/>
                <w:szCs w:val="20"/>
                <w:lang w:val="es-ES_tradnl"/>
              </w:rPr>
              <w:t>n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a la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s 20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horas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  <w:p w14:paraId="1C258EF9" w14:textId="77777777" w:rsidR="003877A3" w:rsidRPr="009F426D" w:rsidRDefault="00C81DCE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Ruidos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: controlado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s.</w:t>
            </w:r>
          </w:p>
          <w:p w14:paraId="67EAA552" w14:textId="77777777" w:rsidR="003877A3" w:rsidRPr="009F426D" w:rsidRDefault="003877A3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2FD523D7" w14:textId="77777777" w:rsidR="003877A3" w:rsidRPr="009F426D" w:rsidRDefault="00C81DCE" w:rsidP="00EF6C43">
            <w:pPr>
              <w:jc w:val="both"/>
              <w:rPr>
                <w:rFonts w:ascii="UIBsans" w:hAnsi="UIBsans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Salud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: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estrategia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salud y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bienestar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l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s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animales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la insta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lación</w:t>
            </w:r>
            <w:r w:rsidR="003877A3" w:rsidRPr="009F426D">
              <w:rPr>
                <w:rFonts w:ascii="UIBsans" w:hAnsi="UIBsans"/>
                <w:lang w:val="es-ES_tradnl"/>
              </w:rPr>
              <w:t>.</w:t>
            </w:r>
          </w:p>
          <w:p w14:paraId="1ECCBBE9" w14:textId="77777777" w:rsidR="003877A3" w:rsidRPr="009F426D" w:rsidRDefault="00C81DCE" w:rsidP="00C81DCE">
            <w:pPr>
              <w:jc w:val="both"/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11125A">
              <w:rPr>
                <w:rFonts w:ascii="UIBsans" w:hAnsi="UIBsans" w:cs="Arial"/>
                <w:b/>
                <w:bCs/>
                <w:sz w:val="20"/>
                <w:szCs w:val="20"/>
                <w:lang w:val="es-ES_tradnl"/>
              </w:rPr>
              <w:t>Enriquecimiento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  <w:r w:rsidR="003877A3" w:rsidRPr="009F426D">
              <w:rPr>
                <w:rFonts w:ascii="UIBsans" w:hAnsi="UIBsans" w:cs="Arial"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papel i piezas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cartón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dentro de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la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jaula</w:t>
            </w:r>
            <w:r w:rsidR="003877A3" w:rsidRPr="009F426D">
              <w:rPr>
                <w:rFonts w:ascii="UIBsans" w:hAnsi="UIBsans" w:cs="Arial"/>
                <w:sz w:val="20"/>
                <w:szCs w:val="20"/>
                <w:lang w:val="es-ES_tradnl"/>
              </w:rPr>
              <w:t>.</w:t>
            </w:r>
          </w:p>
        </w:tc>
      </w:tr>
    </w:tbl>
    <w:p w14:paraId="67AB03E7" w14:textId="77777777" w:rsidR="003877A3" w:rsidRPr="009F426D" w:rsidRDefault="003877A3" w:rsidP="00201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77957A0A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Describir los puntos en negrita distintos a los estándares especificados en el recuadro de arriba:</w:t>
      </w:r>
    </w:p>
    <w:p w14:paraId="704B580F" w14:textId="77777777" w:rsidR="003877A3" w:rsidRPr="0049461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157E3B53" w14:textId="77777777" w:rsidR="00075B9E" w:rsidRPr="0049461D" w:rsidRDefault="0007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26B6AD01" w14:textId="512BCBD1" w:rsidR="003877A3" w:rsidRPr="0049461D" w:rsidRDefault="0007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49461D">
        <w:rPr>
          <w:rFonts w:ascii="UIBsans" w:hAnsi="UIBsans" w:cs="Arial"/>
          <w:b/>
          <w:bCs/>
          <w:sz w:val="20"/>
          <w:szCs w:val="20"/>
          <w:lang w:val="es-ES_tradnl"/>
        </w:rPr>
        <w:t>8</w:t>
      </w:r>
      <w:r w:rsidR="003877A3" w:rsidRPr="0049461D">
        <w:rPr>
          <w:rFonts w:ascii="UIBsans" w:hAnsi="UIBsans" w:cs="Arial"/>
          <w:b/>
          <w:bCs/>
          <w:sz w:val="20"/>
          <w:szCs w:val="20"/>
          <w:lang w:val="es-ES_tradnl"/>
        </w:rPr>
        <w:t xml:space="preserve">. Personal que </w:t>
      </w:r>
      <w:r w:rsidR="0049461D" w:rsidRPr="0049461D">
        <w:rPr>
          <w:rFonts w:ascii="UIBsans" w:hAnsi="UIBsans" w:cs="Arial"/>
          <w:b/>
          <w:bCs/>
          <w:sz w:val="20"/>
          <w:szCs w:val="20"/>
          <w:lang w:val="es-ES_tradnl"/>
        </w:rPr>
        <w:t>intervendrá</w:t>
      </w:r>
      <w:r w:rsidR="003877A3" w:rsidRPr="0049461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en el </w:t>
      </w:r>
      <w:r w:rsidR="0049461D" w:rsidRPr="0049461D">
        <w:rPr>
          <w:rFonts w:ascii="UIBsans" w:hAnsi="UIBsans" w:cs="Arial"/>
          <w:b/>
          <w:bCs/>
          <w:sz w:val="20"/>
          <w:szCs w:val="20"/>
          <w:lang w:val="es-ES_tradnl"/>
        </w:rPr>
        <w:t>procedimiento</w:t>
      </w:r>
      <w:r w:rsidR="003877A3" w:rsidRPr="0049461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</w:p>
    <w:p w14:paraId="4917CEA3" w14:textId="02D47421" w:rsidR="003877A3" w:rsidRPr="0049461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(</w:t>
      </w:r>
      <w:r w:rsidR="0049461D">
        <w:rPr>
          <w:rFonts w:ascii="UIBsans" w:hAnsi="UIBsans" w:cs="Arial"/>
          <w:sz w:val="20"/>
          <w:szCs w:val="20"/>
          <w:lang w:val="es-ES_tradnl"/>
        </w:rPr>
        <w:t>artículo 25.5 RD 53/2013 y</w:t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="0049461D" w:rsidRPr="0049461D">
        <w:rPr>
          <w:rFonts w:ascii="UIBsans" w:hAnsi="UIBsans" w:cs="Arial"/>
          <w:sz w:val="20"/>
          <w:szCs w:val="20"/>
          <w:lang w:val="es-ES_tradnl"/>
        </w:rPr>
        <w:t>disposición</w:t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="0049461D" w:rsidRPr="0049461D">
        <w:rPr>
          <w:rFonts w:ascii="UIBsans" w:hAnsi="UIBsans" w:cs="Arial"/>
          <w:sz w:val="20"/>
          <w:szCs w:val="20"/>
          <w:lang w:val="es-ES_tradnl"/>
        </w:rPr>
        <w:t>transitoria</w:t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 </w:t>
      </w:r>
      <w:r w:rsidR="0049461D">
        <w:rPr>
          <w:rFonts w:ascii="UIBsans" w:hAnsi="UIBsans" w:cs="Arial"/>
          <w:sz w:val="20"/>
          <w:szCs w:val="20"/>
          <w:lang w:val="es-ES_tradnl"/>
        </w:rPr>
        <w:t>quinta</w:t>
      </w:r>
      <w:r w:rsidRPr="0049461D">
        <w:rPr>
          <w:rFonts w:ascii="UIBsans" w:hAnsi="UIBsans" w:cs="Arial"/>
          <w:sz w:val="20"/>
          <w:szCs w:val="20"/>
          <w:lang w:val="es-ES_tradnl"/>
        </w:rPr>
        <w:t>).</w:t>
      </w:r>
    </w:p>
    <w:p w14:paraId="315F23CC" w14:textId="77777777" w:rsidR="003877A3" w:rsidRPr="0049461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B43944" w:rsidRPr="0049461D" w14:paraId="5F19EF1F" w14:textId="77777777" w:rsidTr="00184810">
        <w:tc>
          <w:tcPr>
            <w:tcW w:w="4358" w:type="dxa"/>
          </w:tcPr>
          <w:p w14:paraId="29ED281F" w14:textId="1B8F86E3" w:rsidR="00B43944" w:rsidRPr="0049461D" w:rsidRDefault="0049461D" w:rsidP="001848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Apellidos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14:paraId="0A28ED08" w14:textId="14144F68" w:rsidR="00B43944" w:rsidRPr="0049461D" w:rsidRDefault="0049461D" w:rsidP="001848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Nombre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B43944" w:rsidRPr="0049461D" w14:paraId="2D37A88C" w14:textId="77777777" w:rsidTr="00184810">
        <w:tc>
          <w:tcPr>
            <w:tcW w:w="8647" w:type="dxa"/>
            <w:gridSpan w:val="2"/>
          </w:tcPr>
          <w:p w14:paraId="00F76057" w14:textId="2E8079FB" w:rsidR="00B43944" w:rsidRPr="0049461D" w:rsidRDefault="0049461D" w:rsidP="00184810">
            <w:pPr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Institución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B43944" w:rsidRPr="0049461D" w14:paraId="2566C595" w14:textId="77777777" w:rsidTr="00184810">
        <w:tc>
          <w:tcPr>
            <w:tcW w:w="8647" w:type="dxa"/>
            <w:gridSpan w:val="2"/>
          </w:tcPr>
          <w:p w14:paraId="199FE026" w14:textId="734293AF" w:rsidR="00B43944" w:rsidRPr="0049461D" w:rsidRDefault="0049461D" w:rsidP="0049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Capacitación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de 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función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reconocida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(Capítol II, 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secciones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1a </w:t>
            </w:r>
            <w:proofErr w:type="spellStart"/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i</w:t>
            </w:r>
            <w:proofErr w:type="spellEnd"/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2a, Orden</w:t>
            </w:r>
            <w:r w:rsidR="00B43944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ECC/566/2015):</w:t>
            </w:r>
          </w:p>
        </w:tc>
      </w:tr>
    </w:tbl>
    <w:p w14:paraId="72B6AC4F" w14:textId="77777777" w:rsidR="003877A3" w:rsidRPr="0049461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49461D" w:rsidRPr="0049461D" w14:paraId="1FC2CFC6" w14:textId="77777777" w:rsidTr="00874CA1">
        <w:tc>
          <w:tcPr>
            <w:tcW w:w="4358" w:type="dxa"/>
          </w:tcPr>
          <w:p w14:paraId="77266501" w14:textId="77777777" w:rsidR="0049461D" w:rsidRPr="0049461D" w:rsidRDefault="0049461D" w:rsidP="00874C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Apellidos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14:paraId="16FDC031" w14:textId="77777777" w:rsidR="0049461D" w:rsidRPr="0049461D" w:rsidRDefault="0049461D" w:rsidP="00874C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Nombre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</w:tc>
      </w:tr>
      <w:tr w:rsidR="0049461D" w:rsidRPr="0049461D" w14:paraId="7B53640E" w14:textId="77777777" w:rsidTr="00874CA1">
        <w:tc>
          <w:tcPr>
            <w:tcW w:w="8647" w:type="dxa"/>
            <w:gridSpan w:val="2"/>
          </w:tcPr>
          <w:p w14:paraId="0FA9ACB5" w14:textId="77777777" w:rsidR="0049461D" w:rsidRPr="0049461D" w:rsidRDefault="0049461D" w:rsidP="00874CA1">
            <w:pPr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Institución:</w:t>
            </w:r>
          </w:p>
        </w:tc>
      </w:tr>
      <w:tr w:rsidR="0049461D" w:rsidRPr="0049461D" w14:paraId="13C29B73" w14:textId="77777777" w:rsidTr="00874CA1">
        <w:tc>
          <w:tcPr>
            <w:tcW w:w="8647" w:type="dxa"/>
            <w:gridSpan w:val="2"/>
          </w:tcPr>
          <w:p w14:paraId="7B33F81E" w14:textId="77777777" w:rsidR="0049461D" w:rsidRPr="0049461D" w:rsidRDefault="0049461D" w:rsidP="00874C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Capacitación de función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reconocida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(Capítol II, secciones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1a </w:t>
            </w:r>
            <w:proofErr w:type="spellStart"/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i</w:t>
            </w:r>
            <w:proofErr w:type="spellEnd"/>
            <w:r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2a, Orden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ECC/566/2015):</w:t>
            </w:r>
          </w:p>
        </w:tc>
      </w:tr>
    </w:tbl>
    <w:p w14:paraId="05419604" w14:textId="77777777" w:rsidR="003877A3" w:rsidRPr="0049461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p w14:paraId="4024B7D3" w14:textId="15ADE47A" w:rsidR="003877A3" w:rsidRPr="0049461D" w:rsidRDefault="0007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  <w:r w:rsidRPr="0049461D">
        <w:rPr>
          <w:rFonts w:ascii="UIBsans" w:hAnsi="UIBsans" w:cs="Arial"/>
          <w:b/>
          <w:bCs/>
          <w:sz w:val="20"/>
          <w:szCs w:val="20"/>
          <w:lang w:val="es-ES_tradnl"/>
        </w:rPr>
        <w:t>9</w:t>
      </w:r>
      <w:r w:rsidR="0049461D">
        <w:rPr>
          <w:rFonts w:ascii="UIBsans" w:hAnsi="UIBsans" w:cs="Arial"/>
          <w:b/>
          <w:bCs/>
          <w:sz w:val="20"/>
          <w:szCs w:val="20"/>
          <w:lang w:val="es-ES_tradnl"/>
        </w:rPr>
        <w:t>. Instal</w:t>
      </w:r>
      <w:r w:rsidR="0049461D" w:rsidRPr="0049461D">
        <w:rPr>
          <w:rFonts w:ascii="UIBsans" w:hAnsi="UIBsans" w:cs="Arial"/>
          <w:b/>
          <w:bCs/>
          <w:sz w:val="20"/>
          <w:szCs w:val="20"/>
          <w:lang w:val="es-ES_tradnl"/>
        </w:rPr>
        <w:t>aciones</w:t>
      </w:r>
    </w:p>
    <w:p w14:paraId="5BACDF1C" w14:textId="77777777" w:rsidR="003877A3" w:rsidRPr="0049461D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8"/>
        <w:gridCol w:w="2199"/>
      </w:tblGrid>
      <w:tr w:rsidR="003877A3" w:rsidRPr="0049461D" w14:paraId="5046D21A" w14:textId="77777777">
        <w:tc>
          <w:tcPr>
            <w:tcW w:w="6448" w:type="dxa"/>
          </w:tcPr>
          <w:p w14:paraId="11F81DA0" w14:textId="549060A9" w:rsidR="003877A3" w:rsidRPr="0049461D" w:rsidRDefault="0049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Indicar</w:t>
            </w:r>
            <w:r w:rsidR="00C44008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el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lugar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donde se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mantendrán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_tradnl"/>
              </w:rPr>
              <w:t>los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animales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durante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 xml:space="preserve"> el 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procedimiento</w:t>
            </w:r>
            <w:r w:rsidR="003877A3"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  <w:p w14:paraId="76953E8A" w14:textId="77777777" w:rsidR="003877A3" w:rsidRPr="0049461D" w:rsidRDefault="003877A3" w:rsidP="00320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  <w:tc>
          <w:tcPr>
            <w:tcW w:w="2199" w:type="dxa"/>
          </w:tcPr>
          <w:p w14:paraId="568D35E8" w14:textId="46C7188F" w:rsidR="003877A3" w:rsidRPr="0049461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Núm. de regist</w:t>
            </w:r>
            <w:r w:rsidR="0049461D">
              <w:rPr>
                <w:rFonts w:ascii="UIBsans" w:hAnsi="UIBsans" w:cs="Arial"/>
                <w:sz w:val="20"/>
                <w:szCs w:val="20"/>
                <w:lang w:val="es-ES_tradnl"/>
              </w:rPr>
              <w:t>ro</w:t>
            </w: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:</w:t>
            </w:r>
          </w:p>
          <w:p w14:paraId="0259F634" w14:textId="77777777" w:rsidR="003877A3" w:rsidRPr="0049461D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  <w:tr w:rsidR="003877A3" w:rsidRPr="0032760E" w14:paraId="69F5C452" w14:textId="77777777">
        <w:tc>
          <w:tcPr>
            <w:tcW w:w="8647" w:type="dxa"/>
            <w:gridSpan w:val="2"/>
          </w:tcPr>
          <w:p w14:paraId="1FBAFDC9" w14:textId="77777777" w:rsidR="0049461D" w:rsidRPr="0049461D" w:rsidRDefault="0049461D" w:rsidP="0049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  <w:r w:rsidRPr="0049461D">
              <w:rPr>
                <w:rFonts w:ascii="UIBsans" w:hAnsi="UIBsans" w:cs="Arial"/>
                <w:sz w:val="20"/>
                <w:szCs w:val="20"/>
                <w:lang w:val="es-ES_tradnl"/>
              </w:rPr>
              <w:t>En caso de no estar registradas las instalaciones donde se propone mantener los animales durante el procedimiento, justificar la estricta necesidad de trabajar en las instalaciones propuestas.</w:t>
            </w:r>
          </w:p>
          <w:p w14:paraId="47F7058A" w14:textId="5C66CA49" w:rsidR="003877A3" w:rsidRPr="0032760E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  <w:p w14:paraId="0CCE85F5" w14:textId="761546CC" w:rsidR="003877A3" w:rsidRPr="0032760E" w:rsidRDefault="003877A3" w:rsidP="00C440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_tradnl"/>
              </w:rPr>
            </w:pPr>
          </w:p>
        </w:tc>
      </w:tr>
    </w:tbl>
    <w:p w14:paraId="14796019" w14:textId="77777777" w:rsidR="003877A3" w:rsidRPr="0032760E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_tradnl"/>
        </w:rPr>
      </w:pPr>
    </w:p>
    <w:p w14:paraId="01BCC881" w14:textId="77777777" w:rsidR="00021C88" w:rsidRDefault="00021C88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szCs w:val="20"/>
          <w:lang w:val="es-ES_tradnl"/>
        </w:rPr>
      </w:pPr>
    </w:p>
    <w:p w14:paraId="496AA761" w14:textId="2F559834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szCs w:val="20"/>
          <w:lang w:val="es-ES_tradnl"/>
        </w:rPr>
      </w:pPr>
      <w:r w:rsidRPr="0032760E">
        <w:rPr>
          <w:rFonts w:ascii="UIBsans" w:hAnsi="UIBsans" w:cs="Arial"/>
          <w:b/>
          <w:sz w:val="20"/>
          <w:szCs w:val="20"/>
          <w:lang w:val="es-ES_tradnl"/>
        </w:rPr>
        <w:t>10</w:t>
      </w:r>
      <w:r w:rsidRPr="0049461D">
        <w:rPr>
          <w:rFonts w:ascii="UIBsans" w:hAnsi="UIBsans" w:cs="Arial"/>
          <w:b/>
          <w:sz w:val="20"/>
          <w:szCs w:val="20"/>
          <w:lang w:val="es-ES_tradnl"/>
        </w:rPr>
        <w:t xml:space="preserve">. Garantía del investigador / la investigadora responsable del proyecto de investigación, </w:t>
      </w:r>
      <w:r w:rsidR="0032760E" w:rsidRPr="0049461D">
        <w:rPr>
          <w:rFonts w:ascii="UIBsans" w:hAnsi="UIBsans" w:cs="Arial"/>
          <w:b/>
          <w:sz w:val="20"/>
          <w:szCs w:val="20"/>
          <w:lang w:val="es-ES_tradnl"/>
        </w:rPr>
        <w:t>y del</w:t>
      </w:r>
      <w:r w:rsidRPr="0049461D">
        <w:rPr>
          <w:rFonts w:ascii="UIBsans" w:hAnsi="UIBsans" w:cs="Arial"/>
          <w:b/>
          <w:sz w:val="20"/>
          <w:szCs w:val="20"/>
          <w:lang w:val="es-ES_tradnl"/>
        </w:rPr>
        <w:t xml:space="preserve"> investigador/la investigadora responsable del procedimiento de experimentación.</w:t>
      </w:r>
    </w:p>
    <w:p w14:paraId="1BA41CD7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szCs w:val="20"/>
          <w:lang w:val="es-ES_tradnl"/>
        </w:rPr>
      </w:pPr>
    </w:p>
    <w:p w14:paraId="01F32D77" w14:textId="0E833D79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Las personas abajo firmantes, en calidad de investigadores/</w:t>
      </w:r>
      <w:r w:rsidR="0032760E" w:rsidRPr="0049461D">
        <w:rPr>
          <w:rFonts w:ascii="UIBsans" w:hAnsi="UIBsans" w:cs="Arial"/>
          <w:sz w:val="20"/>
          <w:szCs w:val="20"/>
          <w:lang w:val="es-ES_tradnl"/>
        </w:rPr>
        <w:t>ras responsable</w:t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 del proyecto de investigación y del procedimiento de experimentación, informan:</w:t>
      </w:r>
    </w:p>
    <w:p w14:paraId="6923DB09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1F96D9F1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Que la información contenida en este documento es cierta.</w:t>
      </w:r>
    </w:p>
    <w:p w14:paraId="7933ABB8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4E4FA263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Que los procedimientos se llevarán a cabo humanamente.</w:t>
      </w:r>
    </w:p>
    <w:p w14:paraId="60158335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345780E4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Que conocen y cumplirán la legislación y otras normas reguladoras de la utilización de animales para la docencia y la investigación.</w:t>
      </w:r>
    </w:p>
    <w:p w14:paraId="1BF86F3D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24D04AC8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Que pedirán un nuevo informe al Comité de Ética de Experimentación Animal previamente a la introducción de cualquier cambio relevante en el protocolo y la información que se presenta aquí.</w:t>
      </w:r>
    </w:p>
    <w:p w14:paraId="65D1A967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375CD0F3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Que son conscientes que el procedimiento propuesto no se puede comenzar hasta que no se cumplan los requisitos siguientes:</w:t>
      </w:r>
    </w:p>
    <w:p w14:paraId="7EC8CFC4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78D79C11" w14:textId="3C1717AC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 xml:space="preserve">— Que el Comité de </w:t>
      </w:r>
      <w:r w:rsidR="0032760E" w:rsidRPr="0049461D">
        <w:rPr>
          <w:rFonts w:ascii="UIBsans" w:hAnsi="UIBsans" w:cs="Arial"/>
          <w:sz w:val="20"/>
          <w:szCs w:val="20"/>
          <w:lang w:val="es-ES_tradnl"/>
        </w:rPr>
        <w:t>Ética</w:t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 de Experimentación Animal de la UIB informe positivamente sobre el procedimiento propuesto.</w:t>
      </w:r>
    </w:p>
    <w:p w14:paraId="028B40C6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3340A480" w14:textId="77970A60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 xml:space="preserve">— Que el órgano competente resuelva la </w:t>
      </w:r>
      <w:r w:rsidR="0032760E" w:rsidRPr="0049461D">
        <w:rPr>
          <w:rFonts w:ascii="UIBsans" w:hAnsi="UIBsans" w:cs="Arial"/>
          <w:sz w:val="20"/>
          <w:szCs w:val="20"/>
          <w:lang w:val="es-ES_tradnl"/>
        </w:rPr>
        <w:t>autorización</w:t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 del procedimiento propuesto.</w:t>
      </w:r>
    </w:p>
    <w:p w14:paraId="51F3A1A9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0A8DB51A" w14:textId="5C044331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lastRenderedPageBreak/>
        <w:t xml:space="preserve">— Que el </w:t>
      </w:r>
      <w:r w:rsidR="0032760E" w:rsidRPr="0049461D">
        <w:rPr>
          <w:rFonts w:ascii="UIBsans" w:hAnsi="UIBsans" w:cs="Arial"/>
          <w:sz w:val="20"/>
          <w:szCs w:val="20"/>
          <w:lang w:val="es-ES_tradnl"/>
        </w:rPr>
        <w:t>Órgano</w:t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 Competente haya concedido, si es caso, autorización expresa para los supuestos que lo requieran.</w:t>
      </w:r>
    </w:p>
    <w:p w14:paraId="79695EB7" w14:textId="77777777" w:rsidR="0049461D" w:rsidRPr="0049461D" w:rsidRDefault="0049461D" w:rsidP="0049461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/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5A637C21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359DDC53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041A29EF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>Fecha:</w:t>
      </w:r>
    </w:p>
    <w:p w14:paraId="7AC757C3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4C7EDEE8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3A3A48EB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690C22A8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119A6538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szCs w:val="20"/>
          <w:lang w:val="es-ES_tradnl"/>
        </w:rPr>
      </w:pPr>
      <w:r w:rsidRPr="0049461D">
        <w:rPr>
          <w:rFonts w:ascii="UIBsans" w:hAnsi="UIBsans" w:cs="Arial"/>
          <w:sz w:val="20"/>
          <w:szCs w:val="20"/>
          <w:lang w:val="es-ES_tradnl"/>
        </w:rPr>
        <w:t xml:space="preserve">Nombre y apellidos </w:t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 xml:space="preserve">del investigador/ </w:t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sz w:val="20"/>
          <w:szCs w:val="20"/>
          <w:lang w:val="es-ES_tradnl"/>
        </w:rPr>
        <w:t xml:space="preserve">Nombre y apellidos </w:t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>del investigador/</w:t>
      </w:r>
    </w:p>
    <w:p w14:paraId="6B29D52E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szCs w:val="20"/>
          <w:lang w:val="es-ES_tradnl"/>
        </w:rPr>
      </w:pPr>
      <w:r w:rsidRPr="0049461D">
        <w:rPr>
          <w:rFonts w:ascii="UIBsans" w:hAnsi="UIBsans" w:cs="Arial"/>
          <w:bCs/>
          <w:sz w:val="20"/>
          <w:szCs w:val="20"/>
          <w:lang w:val="es-ES_tradnl"/>
        </w:rPr>
        <w:t xml:space="preserve">la investigadora responsable del </w:t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  <w:t>la investigadora</w:t>
      </w:r>
      <w:r w:rsidRPr="0049461D">
        <w:rPr>
          <w:rFonts w:ascii="UIBsans" w:hAnsi="UIBsans" w:cs="Arial"/>
          <w:b/>
          <w:bCs/>
          <w:sz w:val="20"/>
          <w:szCs w:val="20"/>
          <w:lang w:val="es-ES_tradnl"/>
        </w:rPr>
        <w:t xml:space="preserve"> </w:t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 xml:space="preserve">responsable del </w:t>
      </w:r>
    </w:p>
    <w:p w14:paraId="3EE43C9F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szCs w:val="20"/>
          <w:lang w:val="es-ES_tradnl"/>
        </w:rPr>
      </w:pPr>
      <w:r w:rsidRPr="0049461D">
        <w:rPr>
          <w:rFonts w:ascii="UIBsans" w:hAnsi="UIBsans" w:cs="Arial"/>
          <w:bCs/>
          <w:sz w:val="20"/>
          <w:szCs w:val="20"/>
          <w:lang w:val="es-ES_tradnl"/>
        </w:rPr>
        <w:t>proyecto de investigación</w:t>
      </w:r>
      <w:r w:rsidRPr="0049461D">
        <w:rPr>
          <w:rFonts w:ascii="UIBsans" w:hAnsi="UIBsans" w:cs="Arial"/>
          <w:sz w:val="20"/>
          <w:szCs w:val="20"/>
          <w:lang w:val="es-ES_tradnl"/>
        </w:rPr>
        <w:t>:</w:t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 xml:space="preserve"> </w:t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bCs/>
          <w:sz w:val="20"/>
          <w:szCs w:val="20"/>
          <w:lang w:val="es-ES_tradnl"/>
        </w:rPr>
        <w:tab/>
        <w:t>procedimiento de experimentación:</w:t>
      </w:r>
    </w:p>
    <w:p w14:paraId="54F683CA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102AC908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546EF9EB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4076872F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1E2CF59C" w14:textId="77777777" w:rsidR="0049461D" w:rsidRPr="0049461D" w:rsidRDefault="0049461D" w:rsidP="00494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  <w:r w:rsidRPr="0049461D">
        <w:rPr>
          <w:rFonts w:ascii="UIBsans" w:hAnsi="UIBsans" w:cs="Arial"/>
          <w:i/>
          <w:sz w:val="20"/>
          <w:szCs w:val="20"/>
          <w:lang w:val="es-ES_tradnl"/>
        </w:rPr>
        <w:t>Firma</w:t>
      </w:r>
      <w:r w:rsidRPr="0049461D">
        <w:rPr>
          <w:rFonts w:ascii="UIBsans" w:hAnsi="UIBsans" w:cs="Arial"/>
          <w:sz w:val="20"/>
          <w:szCs w:val="20"/>
          <w:lang w:val="es-ES_tradnl"/>
        </w:rPr>
        <w:t>,</w:t>
      </w:r>
      <w:r w:rsidRPr="0049461D">
        <w:rPr>
          <w:rFonts w:ascii="UIBsans" w:hAnsi="UIBsans" w:cs="Arial"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sz w:val="20"/>
          <w:szCs w:val="20"/>
          <w:lang w:val="es-ES_tradnl"/>
        </w:rPr>
        <w:tab/>
      </w:r>
      <w:r w:rsidRPr="0049461D">
        <w:rPr>
          <w:rFonts w:ascii="UIBsans" w:hAnsi="UIBsans" w:cs="Arial"/>
          <w:i/>
          <w:sz w:val="20"/>
          <w:szCs w:val="20"/>
          <w:lang w:val="es-ES_tradnl"/>
        </w:rPr>
        <w:t>Firma</w:t>
      </w:r>
      <w:r w:rsidRPr="0049461D">
        <w:rPr>
          <w:rFonts w:ascii="UIBsans" w:hAnsi="UIBsans" w:cs="Arial"/>
          <w:sz w:val="20"/>
          <w:szCs w:val="20"/>
          <w:lang w:val="es-ES_tradnl"/>
        </w:rPr>
        <w:t>,</w:t>
      </w:r>
    </w:p>
    <w:p w14:paraId="51A26807" w14:textId="46A1D4B9" w:rsidR="003877A3" w:rsidRPr="0032760E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_tradnl"/>
        </w:rPr>
      </w:pPr>
    </w:p>
    <w:p w14:paraId="5E7DB92C" w14:textId="77777777" w:rsidR="003877A3" w:rsidRPr="0032760E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_tradnl"/>
        </w:rPr>
      </w:pPr>
    </w:p>
    <w:sectPr w:rsidR="003877A3" w:rsidRPr="0032760E" w:rsidSect="00730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1F2C" w14:textId="77777777" w:rsidR="00290962" w:rsidRDefault="00290962" w:rsidP="000B6D36">
      <w:r>
        <w:separator/>
      </w:r>
    </w:p>
  </w:endnote>
  <w:endnote w:type="continuationSeparator" w:id="0">
    <w:p w14:paraId="79184CC0" w14:textId="77777777" w:rsidR="00290962" w:rsidRDefault="00290962" w:rsidP="000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1C03" w14:textId="77777777" w:rsidR="00184810" w:rsidRDefault="001848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1E7B" w14:textId="50329308" w:rsidR="00184810" w:rsidRPr="007323FF" w:rsidRDefault="00184810" w:rsidP="007323F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Pà</w:t>
    </w:r>
    <w:r w:rsidRPr="007323FF">
      <w:rPr>
        <w:rFonts w:ascii="Arial" w:hAnsi="Arial" w:cs="Arial"/>
      </w:rPr>
      <w:t xml:space="preserve">gina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PAGE </w:instrText>
    </w:r>
    <w:r w:rsidRPr="007323FF">
      <w:rPr>
        <w:rFonts w:ascii="Arial" w:hAnsi="Arial" w:cs="Arial"/>
      </w:rPr>
      <w:fldChar w:fldCharType="separate"/>
    </w:r>
    <w:r w:rsidR="00154F56">
      <w:rPr>
        <w:rFonts w:ascii="Arial" w:hAnsi="Arial" w:cs="Arial"/>
        <w:noProof/>
      </w:rPr>
      <w:t>5</w:t>
    </w:r>
    <w:r w:rsidRPr="007323FF">
      <w:rPr>
        <w:rFonts w:ascii="Arial" w:hAnsi="Arial" w:cs="Arial"/>
      </w:rPr>
      <w:fldChar w:fldCharType="end"/>
    </w:r>
    <w:r w:rsidRPr="007323FF">
      <w:rPr>
        <w:rFonts w:ascii="Arial" w:hAnsi="Arial" w:cs="Arial"/>
      </w:rPr>
      <w:t xml:space="preserve"> de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NUMPAGES </w:instrText>
    </w:r>
    <w:r w:rsidRPr="007323FF">
      <w:rPr>
        <w:rFonts w:ascii="Arial" w:hAnsi="Arial" w:cs="Arial"/>
      </w:rPr>
      <w:fldChar w:fldCharType="separate"/>
    </w:r>
    <w:r w:rsidR="00154F56">
      <w:rPr>
        <w:rFonts w:ascii="Arial" w:hAnsi="Arial" w:cs="Arial"/>
        <w:noProof/>
      </w:rPr>
      <w:t>5</w:t>
    </w:r>
    <w:r w:rsidRPr="007323FF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FC8D4" w14:textId="77777777" w:rsidR="00184810" w:rsidRDefault="001848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5EED" w14:textId="77777777" w:rsidR="00290962" w:rsidRDefault="00290962" w:rsidP="000B6D36">
      <w:r>
        <w:separator/>
      </w:r>
    </w:p>
  </w:footnote>
  <w:footnote w:type="continuationSeparator" w:id="0">
    <w:p w14:paraId="4826FE61" w14:textId="77777777" w:rsidR="00290962" w:rsidRDefault="00290962" w:rsidP="000B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2A355" w14:textId="77777777" w:rsidR="00184810" w:rsidRDefault="001848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3D00" w14:textId="77777777" w:rsidR="00184810" w:rsidRDefault="00184810">
    <w:pPr>
      <w:pStyle w:val="Encabezado"/>
    </w:pPr>
  </w:p>
  <w:p w14:paraId="774206A8" w14:textId="77777777" w:rsidR="00184810" w:rsidRDefault="00184810">
    <w:pPr>
      <w:pStyle w:val="Encabezado"/>
    </w:pPr>
  </w:p>
  <w:p w14:paraId="3B065D2F" w14:textId="77777777" w:rsidR="00184810" w:rsidRDefault="00184810">
    <w:pPr>
      <w:pStyle w:val="Encabezado"/>
    </w:pPr>
    <w:r>
      <w:rPr>
        <w:rFonts w:ascii="Arial" w:hAnsi="Arial" w:cs="Arial"/>
        <w:noProof/>
        <w:sz w:val="20"/>
        <w:szCs w:val="20"/>
        <w:lang w:val="es-ES"/>
      </w:rPr>
      <w:drawing>
        <wp:inline distT="0" distB="0" distL="0" distR="0" wp14:anchorId="6470A60F" wp14:editId="509F6B42">
          <wp:extent cx="2705100" cy="685800"/>
          <wp:effectExtent l="0" t="0" r="0" b="0"/>
          <wp:docPr id="2" name="Imagen 2" descr="H:\Documents and Settings\uib\Mis documentos\UIB\Estabulari\COBE CEEA_OEBA\CEEA habilitado\Logo Co_Experimentació_Animal_trace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uib\Mis documentos\UIB\Estabulari\COBE CEEA_OEBA\CEEA habilitado\Logo Co_Experimentació_Animal_trace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1903">
      <w:rPr>
        <w:rFonts w:ascii="Arial" w:hAnsi="Arial" w:cs="Arial"/>
        <w:noProof/>
        <w:sz w:val="20"/>
        <w:szCs w:val="20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7808" w14:textId="77777777" w:rsidR="00184810" w:rsidRDefault="001848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74E"/>
    <w:multiLevelType w:val="multilevel"/>
    <w:tmpl w:val="C21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302B2"/>
    <w:multiLevelType w:val="multilevel"/>
    <w:tmpl w:val="A5BA6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360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62145782"/>
    <w:multiLevelType w:val="hybridMultilevel"/>
    <w:tmpl w:val="C21E7682"/>
    <w:lvl w:ilvl="0" w:tplc="C6A6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01A55"/>
    <w:multiLevelType w:val="hybridMultilevel"/>
    <w:tmpl w:val="C180C50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195C2CAC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hint="default"/>
        <w:b w:val="0"/>
        <w:bCs w:val="0"/>
        <w:i/>
        <w:iCs/>
      </w:rPr>
    </w:lvl>
    <w:lvl w:ilvl="2" w:tplc="424E0C2A">
      <w:start w:val="2"/>
      <w:numFmt w:val="bullet"/>
      <w:lvlText w:val="—"/>
      <w:lvlJc w:val="left"/>
      <w:pPr>
        <w:tabs>
          <w:tab w:val="num" w:pos="2865"/>
        </w:tabs>
        <w:ind w:left="2865" w:hanging="360"/>
      </w:pPr>
      <w:rPr>
        <w:rFonts w:ascii="Times" w:eastAsia="Times New Roman" w:hAnsi="Time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CD"/>
    <w:rsid w:val="000051B6"/>
    <w:rsid w:val="0000656B"/>
    <w:rsid w:val="00020084"/>
    <w:rsid w:val="00021C88"/>
    <w:rsid w:val="00021EDF"/>
    <w:rsid w:val="00021EE4"/>
    <w:rsid w:val="00036D3D"/>
    <w:rsid w:val="00041E7C"/>
    <w:rsid w:val="00054362"/>
    <w:rsid w:val="00073D34"/>
    <w:rsid w:val="00075B9E"/>
    <w:rsid w:val="000828E1"/>
    <w:rsid w:val="000A6890"/>
    <w:rsid w:val="000B1375"/>
    <w:rsid w:val="000B6C3A"/>
    <w:rsid w:val="000B6D36"/>
    <w:rsid w:val="000C52E7"/>
    <w:rsid w:val="000D50E2"/>
    <w:rsid w:val="000E105B"/>
    <w:rsid w:val="000E6B49"/>
    <w:rsid w:val="000F10BA"/>
    <w:rsid w:val="000F2A09"/>
    <w:rsid w:val="000F5809"/>
    <w:rsid w:val="000F6AA5"/>
    <w:rsid w:val="0011125A"/>
    <w:rsid w:val="00126A7E"/>
    <w:rsid w:val="00127364"/>
    <w:rsid w:val="001359D5"/>
    <w:rsid w:val="00152589"/>
    <w:rsid w:val="001546AD"/>
    <w:rsid w:val="00154F56"/>
    <w:rsid w:val="00157B90"/>
    <w:rsid w:val="00175509"/>
    <w:rsid w:val="00184810"/>
    <w:rsid w:val="00184E18"/>
    <w:rsid w:val="001940D6"/>
    <w:rsid w:val="001A1BC5"/>
    <w:rsid w:val="001E5441"/>
    <w:rsid w:val="0020122F"/>
    <w:rsid w:val="0021544B"/>
    <w:rsid w:val="0022142B"/>
    <w:rsid w:val="002233F9"/>
    <w:rsid w:val="00246A04"/>
    <w:rsid w:val="0025735B"/>
    <w:rsid w:val="00264921"/>
    <w:rsid w:val="00266700"/>
    <w:rsid w:val="00266A05"/>
    <w:rsid w:val="00284F69"/>
    <w:rsid w:val="00286BEB"/>
    <w:rsid w:val="00290962"/>
    <w:rsid w:val="00295388"/>
    <w:rsid w:val="00295D67"/>
    <w:rsid w:val="002B62E8"/>
    <w:rsid w:val="002D6B75"/>
    <w:rsid w:val="002E37F1"/>
    <w:rsid w:val="002F1EF8"/>
    <w:rsid w:val="002F6E04"/>
    <w:rsid w:val="00305C71"/>
    <w:rsid w:val="003204A0"/>
    <w:rsid w:val="00320F05"/>
    <w:rsid w:val="0032760E"/>
    <w:rsid w:val="00343BE7"/>
    <w:rsid w:val="00356ECF"/>
    <w:rsid w:val="00357089"/>
    <w:rsid w:val="0036088A"/>
    <w:rsid w:val="00375590"/>
    <w:rsid w:val="00386F64"/>
    <w:rsid w:val="003877A3"/>
    <w:rsid w:val="003944B7"/>
    <w:rsid w:val="0039471A"/>
    <w:rsid w:val="003947FD"/>
    <w:rsid w:val="00395C01"/>
    <w:rsid w:val="003966E8"/>
    <w:rsid w:val="003B433D"/>
    <w:rsid w:val="003C624F"/>
    <w:rsid w:val="003D1BC9"/>
    <w:rsid w:val="003F0A2E"/>
    <w:rsid w:val="003F7EA8"/>
    <w:rsid w:val="00425E3E"/>
    <w:rsid w:val="00432EC9"/>
    <w:rsid w:val="00445B05"/>
    <w:rsid w:val="0045176C"/>
    <w:rsid w:val="0046065E"/>
    <w:rsid w:val="00464C8F"/>
    <w:rsid w:val="00474F01"/>
    <w:rsid w:val="00480CAD"/>
    <w:rsid w:val="0049461D"/>
    <w:rsid w:val="004B2EF9"/>
    <w:rsid w:val="004F02EC"/>
    <w:rsid w:val="004F11AC"/>
    <w:rsid w:val="004F47A2"/>
    <w:rsid w:val="00502F75"/>
    <w:rsid w:val="005116DE"/>
    <w:rsid w:val="00511E34"/>
    <w:rsid w:val="005176C8"/>
    <w:rsid w:val="00541345"/>
    <w:rsid w:val="0056659B"/>
    <w:rsid w:val="00566A7B"/>
    <w:rsid w:val="0057691C"/>
    <w:rsid w:val="00576D6C"/>
    <w:rsid w:val="00580394"/>
    <w:rsid w:val="0058205D"/>
    <w:rsid w:val="00587F74"/>
    <w:rsid w:val="005942A1"/>
    <w:rsid w:val="005B022A"/>
    <w:rsid w:val="005D0B42"/>
    <w:rsid w:val="005F1A7B"/>
    <w:rsid w:val="005F765A"/>
    <w:rsid w:val="006053C2"/>
    <w:rsid w:val="0061211D"/>
    <w:rsid w:val="006158D9"/>
    <w:rsid w:val="00615D3A"/>
    <w:rsid w:val="00617D44"/>
    <w:rsid w:val="00625DAE"/>
    <w:rsid w:val="0063355D"/>
    <w:rsid w:val="00637D95"/>
    <w:rsid w:val="00643FBA"/>
    <w:rsid w:val="006542CC"/>
    <w:rsid w:val="00660DBB"/>
    <w:rsid w:val="00684DBC"/>
    <w:rsid w:val="00695CD9"/>
    <w:rsid w:val="006A0B5D"/>
    <w:rsid w:val="006A4AE3"/>
    <w:rsid w:val="006B6ABC"/>
    <w:rsid w:val="006C3D9C"/>
    <w:rsid w:val="006D4F2B"/>
    <w:rsid w:val="006E3C46"/>
    <w:rsid w:val="006E43C5"/>
    <w:rsid w:val="006E5C04"/>
    <w:rsid w:val="006F5A96"/>
    <w:rsid w:val="00701BB7"/>
    <w:rsid w:val="00730F0F"/>
    <w:rsid w:val="007323FF"/>
    <w:rsid w:val="00732A48"/>
    <w:rsid w:val="00740190"/>
    <w:rsid w:val="00747F77"/>
    <w:rsid w:val="00752FCF"/>
    <w:rsid w:val="00766C4B"/>
    <w:rsid w:val="007676D7"/>
    <w:rsid w:val="0077035B"/>
    <w:rsid w:val="00771AA9"/>
    <w:rsid w:val="0078049F"/>
    <w:rsid w:val="00782EE5"/>
    <w:rsid w:val="00795BCC"/>
    <w:rsid w:val="007B1E0A"/>
    <w:rsid w:val="007B462D"/>
    <w:rsid w:val="007B7E36"/>
    <w:rsid w:val="007C09FB"/>
    <w:rsid w:val="007C73F6"/>
    <w:rsid w:val="007D6025"/>
    <w:rsid w:val="007F430C"/>
    <w:rsid w:val="007F69D0"/>
    <w:rsid w:val="00800B6F"/>
    <w:rsid w:val="00803D96"/>
    <w:rsid w:val="00810EEA"/>
    <w:rsid w:val="0081570D"/>
    <w:rsid w:val="0081664A"/>
    <w:rsid w:val="00816FC9"/>
    <w:rsid w:val="008173C5"/>
    <w:rsid w:val="008203A1"/>
    <w:rsid w:val="0083308B"/>
    <w:rsid w:val="00845742"/>
    <w:rsid w:val="00864DCF"/>
    <w:rsid w:val="008743F4"/>
    <w:rsid w:val="008913DC"/>
    <w:rsid w:val="0089201B"/>
    <w:rsid w:val="008B7961"/>
    <w:rsid w:val="008D69B1"/>
    <w:rsid w:val="008D71B2"/>
    <w:rsid w:val="008F28B1"/>
    <w:rsid w:val="00903273"/>
    <w:rsid w:val="009220DB"/>
    <w:rsid w:val="00927854"/>
    <w:rsid w:val="009343D2"/>
    <w:rsid w:val="00936100"/>
    <w:rsid w:val="009402D5"/>
    <w:rsid w:val="0095340C"/>
    <w:rsid w:val="00955102"/>
    <w:rsid w:val="009553D1"/>
    <w:rsid w:val="009567A5"/>
    <w:rsid w:val="00962C87"/>
    <w:rsid w:val="009655B8"/>
    <w:rsid w:val="009728B0"/>
    <w:rsid w:val="009741D9"/>
    <w:rsid w:val="00990192"/>
    <w:rsid w:val="009905A7"/>
    <w:rsid w:val="00992AAB"/>
    <w:rsid w:val="009A70D9"/>
    <w:rsid w:val="009A797D"/>
    <w:rsid w:val="009D30B3"/>
    <w:rsid w:val="009F426D"/>
    <w:rsid w:val="009F723F"/>
    <w:rsid w:val="00A152D9"/>
    <w:rsid w:val="00A20CA7"/>
    <w:rsid w:val="00A42F8B"/>
    <w:rsid w:val="00A53AC4"/>
    <w:rsid w:val="00A6251C"/>
    <w:rsid w:val="00A6707F"/>
    <w:rsid w:val="00A83ACE"/>
    <w:rsid w:val="00A842BA"/>
    <w:rsid w:val="00A87616"/>
    <w:rsid w:val="00A907C6"/>
    <w:rsid w:val="00A959B9"/>
    <w:rsid w:val="00AB3D5B"/>
    <w:rsid w:val="00AB6F42"/>
    <w:rsid w:val="00AF26EC"/>
    <w:rsid w:val="00AF4C66"/>
    <w:rsid w:val="00AF5365"/>
    <w:rsid w:val="00B06DB2"/>
    <w:rsid w:val="00B13011"/>
    <w:rsid w:val="00B14576"/>
    <w:rsid w:val="00B15CA6"/>
    <w:rsid w:val="00B21F4D"/>
    <w:rsid w:val="00B31ACD"/>
    <w:rsid w:val="00B43944"/>
    <w:rsid w:val="00B66A6A"/>
    <w:rsid w:val="00B73142"/>
    <w:rsid w:val="00B76C06"/>
    <w:rsid w:val="00BA1903"/>
    <w:rsid w:val="00BA6376"/>
    <w:rsid w:val="00BA66FC"/>
    <w:rsid w:val="00BC7CCA"/>
    <w:rsid w:val="00BD70BF"/>
    <w:rsid w:val="00BE0B5A"/>
    <w:rsid w:val="00BE62C6"/>
    <w:rsid w:val="00BF55E9"/>
    <w:rsid w:val="00C00F8F"/>
    <w:rsid w:val="00C05D57"/>
    <w:rsid w:val="00C113FB"/>
    <w:rsid w:val="00C118E7"/>
    <w:rsid w:val="00C127F8"/>
    <w:rsid w:val="00C208FD"/>
    <w:rsid w:val="00C21E9B"/>
    <w:rsid w:val="00C23EEF"/>
    <w:rsid w:val="00C264A3"/>
    <w:rsid w:val="00C44008"/>
    <w:rsid w:val="00C64B87"/>
    <w:rsid w:val="00C6693D"/>
    <w:rsid w:val="00C67145"/>
    <w:rsid w:val="00C748C7"/>
    <w:rsid w:val="00C81DCE"/>
    <w:rsid w:val="00C82DAE"/>
    <w:rsid w:val="00CA4A82"/>
    <w:rsid w:val="00CB0857"/>
    <w:rsid w:val="00CB68D5"/>
    <w:rsid w:val="00CC412A"/>
    <w:rsid w:val="00CC5649"/>
    <w:rsid w:val="00CD3C03"/>
    <w:rsid w:val="00CD3E5B"/>
    <w:rsid w:val="00CE5DC6"/>
    <w:rsid w:val="00CF15A7"/>
    <w:rsid w:val="00D0026E"/>
    <w:rsid w:val="00D22927"/>
    <w:rsid w:val="00D24F21"/>
    <w:rsid w:val="00D41922"/>
    <w:rsid w:val="00D5323B"/>
    <w:rsid w:val="00D571B0"/>
    <w:rsid w:val="00D66E25"/>
    <w:rsid w:val="00D71A26"/>
    <w:rsid w:val="00D741FB"/>
    <w:rsid w:val="00D7537E"/>
    <w:rsid w:val="00D75F5C"/>
    <w:rsid w:val="00D804C7"/>
    <w:rsid w:val="00D841C4"/>
    <w:rsid w:val="00D85627"/>
    <w:rsid w:val="00D90AA5"/>
    <w:rsid w:val="00D92BE4"/>
    <w:rsid w:val="00DA29CD"/>
    <w:rsid w:val="00DA70E1"/>
    <w:rsid w:val="00DB709C"/>
    <w:rsid w:val="00DC57AC"/>
    <w:rsid w:val="00DC7084"/>
    <w:rsid w:val="00DD0681"/>
    <w:rsid w:val="00DE4D5F"/>
    <w:rsid w:val="00E01810"/>
    <w:rsid w:val="00E0313F"/>
    <w:rsid w:val="00E03A12"/>
    <w:rsid w:val="00E22AD8"/>
    <w:rsid w:val="00E2606C"/>
    <w:rsid w:val="00E36159"/>
    <w:rsid w:val="00E45CC4"/>
    <w:rsid w:val="00E46E7C"/>
    <w:rsid w:val="00E50A2B"/>
    <w:rsid w:val="00E51D3B"/>
    <w:rsid w:val="00E521CE"/>
    <w:rsid w:val="00E630AD"/>
    <w:rsid w:val="00E74A62"/>
    <w:rsid w:val="00E9072C"/>
    <w:rsid w:val="00E940D2"/>
    <w:rsid w:val="00E94B77"/>
    <w:rsid w:val="00E94FE0"/>
    <w:rsid w:val="00EA26C6"/>
    <w:rsid w:val="00EB33B6"/>
    <w:rsid w:val="00EB3880"/>
    <w:rsid w:val="00EB43A9"/>
    <w:rsid w:val="00ED21DF"/>
    <w:rsid w:val="00ED3144"/>
    <w:rsid w:val="00EE7992"/>
    <w:rsid w:val="00EF6C43"/>
    <w:rsid w:val="00F07F81"/>
    <w:rsid w:val="00F113E4"/>
    <w:rsid w:val="00F11912"/>
    <w:rsid w:val="00F1681E"/>
    <w:rsid w:val="00F27504"/>
    <w:rsid w:val="00F31EB3"/>
    <w:rsid w:val="00F37807"/>
    <w:rsid w:val="00F4041D"/>
    <w:rsid w:val="00F64EA8"/>
    <w:rsid w:val="00F81CC2"/>
    <w:rsid w:val="00F8294C"/>
    <w:rsid w:val="00F87B00"/>
    <w:rsid w:val="00FA5977"/>
    <w:rsid w:val="00FB7541"/>
    <w:rsid w:val="00FD31B6"/>
    <w:rsid w:val="00FD45CC"/>
    <w:rsid w:val="00FD5A3D"/>
    <w:rsid w:val="00FD7F27"/>
    <w:rsid w:val="00FE509B"/>
    <w:rsid w:val="00FE64C3"/>
    <w:rsid w:val="00FF0860"/>
    <w:rsid w:val="00FF2395"/>
    <w:rsid w:val="00FF3B0D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8342F"/>
  <w15:docId w15:val="{265522A6-8FA9-4100-AE5C-8EDCF58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44"/>
    <w:rPr>
      <w:rFonts w:ascii="Times" w:hAnsi="Times" w:cs="Times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617D4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782EE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86BEB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54362"/>
    <w:rPr>
      <w:rFonts w:ascii="Cambria" w:hAnsi="Cambria" w:cs="Cambria"/>
      <w:b/>
      <w:bCs/>
      <w:sz w:val="26"/>
      <w:szCs w:val="26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617D44"/>
    <w:pPr>
      <w:jc w:val="both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617D44"/>
    <w:pPr>
      <w:jc w:val="both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86BEB"/>
    <w:rPr>
      <w:rFonts w:ascii="Times" w:hAnsi="Times" w:cs="Times"/>
      <w:sz w:val="16"/>
      <w:szCs w:val="16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617D44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paragraph" w:styleId="Sangra2detindependiente">
    <w:name w:val="Body Text Indent 2"/>
    <w:basedOn w:val="Normal"/>
    <w:link w:val="Sangra2detindependienteCar"/>
    <w:uiPriority w:val="99"/>
    <w:rsid w:val="00617D44"/>
    <w:pPr>
      <w:ind w:left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617D44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table" w:styleId="Tablaconcuadrcula">
    <w:name w:val="Table Grid"/>
    <w:basedOn w:val="Tablanormal"/>
    <w:uiPriority w:val="99"/>
    <w:rsid w:val="00A152D9"/>
    <w:rPr>
      <w:rFonts w:ascii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B6D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B6D36"/>
    <w:rPr>
      <w:rFonts w:ascii="Times" w:hAnsi="Times" w:cs="Times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5F765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F765A"/>
    <w:rPr>
      <w:rFonts w:ascii="Lucida Grande" w:hAnsi="Lucida Grande" w:cs="Lucida Grande"/>
      <w:sz w:val="18"/>
      <w:szCs w:val="18"/>
      <w:lang w:val="ca-ES"/>
    </w:rPr>
  </w:style>
  <w:style w:type="character" w:customStyle="1" w:styleId="vforma">
    <w:name w:val="vforma"/>
    <w:basedOn w:val="Fuentedeprrafopredeter"/>
    <w:uiPriority w:val="99"/>
    <w:rsid w:val="00C264A3"/>
  </w:style>
  <w:style w:type="character" w:styleId="Refdecomentario">
    <w:name w:val="annotation reference"/>
    <w:basedOn w:val="Fuentedeprrafopredeter"/>
    <w:uiPriority w:val="99"/>
    <w:semiHidden/>
    <w:unhideWhenUsed/>
    <w:rsid w:val="00305C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5C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5C71"/>
    <w:rPr>
      <w:rFonts w:ascii="Times" w:hAnsi="Times" w:cs="Times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C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C71"/>
    <w:rPr>
      <w:rFonts w:ascii="Times" w:hAnsi="Times" w:cs="Times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Comissió de Bioètica de la Universitat de les Illes Balears</vt:lpstr>
    </vt:vector>
  </TitlesOfParts>
  <Company>UIB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Comissió de Bioètica de la Universitat de les Illes Balears</dc:title>
  <dc:subject/>
  <dc:creator>Xesca Clar</dc:creator>
  <cp:keywords/>
  <dc:description/>
  <cp:lastModifiedBy>María Teresa De Francisco Casado</cp:lastModifiedBy>
  <cp:revision>2</cp:revision>
  <cp:lastPrinted>2014-07-04T10:21:00Z</cp:lastPrinted>
  <dcterms:created xsi:type="dcterms:W3CDTF">2023-10-20T06:47:00Z</dcterms:created>
  <dcterms:modified xsi:type="dcterms:W3CDTF">2023-10-20T06:47:00Z</dcterms:modified>
</cp:coreProperties>
</file>