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6CF7" w14:textId="77777777" w:rsidR="007C56F1" w:rsidRPr="00D2166A" w:rsidRDefault="007C56F1" w:rsidP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04B8050B" w14:textId="77777777" w:rsidR="00F17DE4" w:rsidRPr="00D2166A" w:rsidRDefault="00F17DE4" w:rsidP="00F17DE4">
      <w:pPr>
        <w:tabs>
          <w:tab w:val="left" w:pos="8222"/>
        </w:tabs>
        <w:spacing w:after="0"/>
        <w:ind w:right="332"/>
        <w:rPr>
          <w:rFonts w:ascii="UIBsans" w:hAnsi="UIBsans"/>
          <w:lang w:val="es-ES"/>
        </w:rPr>
      </w:pPr>
    </w:p>
    <w:p w14:paraId="22A62B26" w14:textId="77777777" w:rsidR="002E5CAB" w:rsidRPr="00D2166A" w:rsidRDefault="00EE6A4A" w:rsidP="001A0A8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  <w:r w:rsidRPr="00D2166A">
        <w:rPr>
          <w:rFonts w:ascii="UIBsans" w:hAnsi="UIBsans"/>
        </w:rPr>
        <w:t xml:space="preserve">Víctor Homar </w:t>
      </w:r>
      <w:proofErr w:type="spellStart"/>
      <w:r w:rsidRPr="00D2166A">
        <w:rPr>
          <w:rFonts w:ascii="UIBsans" w:hAnsi="UIBsans"/>
        </w:rPr>
        <w:t>Santaner</w:t>
      </w:r>
      <w:proofErr w:type="spellEnd"/>
      <w:r w:rsidRPr="00D2166A">
        <w:rPr>
          <w:rFonts w:ascii="UIBsans" w:hAnsi="UIBsans"/>
        </w:rPr>
        <w:t xml:space="preserve">, vicerrector de Política Científica e Investigación, como representante legal de la Universidad de las Islas Baleares, </w:t>
      </w:r>
    </w:p>
    <w:p w14:paraId="5BD21477" w14:textId="77777777" w:rsidR="00F17DE4" w:rsidRPr="00D2166A" w:rsidRDefault="00F17DE4" w:rsidP="00D251C8">
      <w:pPr>
        <w:tabs>
          <w:tab w:val="left" w:pos="8222"/>
        </w:tabs>
        <w:spacing w:after="0"/>
        <w:ind w:right="332"/>
        <w:rPr>
          <w:rFonts w:ascii="UIBsans" w:hAnsi="UIBsans"/>
          <w:szCs w:val="24"/>
          <w:lang w:val="es-ES"/>
        </w:rPr>
      </w:pPr>
    </w:p>
    <w:p w14:paraId="2567F3E5" w14:textId="77777777" w:rsidR="00F17DE4" w:rsidRPr="00D2166A" w:rsidRDefault="000355CA" w:rsidP="00D251C8">
      <w:pPr>
        <w:tabs>
          <w:tab w:val="left" w:pos="8222"/>
        </w:tabs>
        <w:spacing w:after="0"/>
        <w:ind w:right="332"/>
        <w:rPr>
          <w:rFonts w:ascii="UIBsans" w:hAnsi="UIBsans"/>
          <w:b/>
          <w:color w:val="0065BD"/>
          <w:szCs w:val="24"/>
          <w:lang w:val="es-ES"/>
        </w:rPr>
      </w:pPr>
      <w:r>
        <w:rPr>
          <w:rFonts w:ascii="UIBsans" w:hAnsi="UIBsans"/>
          <w:b/>
          <w:color w:val="0065BD"/>
          <w:szCs w:val="24"/>
          <w:lang w:val="es-ES"/>
        </w:rPr>
        <w:t>AUTORIZA</w:t>
      </w:r>
      <w:r w:rsidR="00F17DE4" w:rsidRPr="00D2166A">
        <w:rPr>
          <w:rFonts w:ascii="UIBsans" w:hAnsi="UIBsans"/>
          <w:b/>
          <w:color w:val="0065BD"/>
          <w:szCs w:val="24"/>
          <w:lang w:val="es-ES"/>
        </w:rPr>
        <w:t>:</w:t>
      </w:r>
    </w:p>
    <w:p w14:paraId="200469CA" w14:textId="77777777" w:rsidR="00A5577E" w:rsidRPr="00D2166A" w:rsidRDefault="00A5577E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645B3CCD" w14:textId="5A5B1663" w:rsidR="00F17DE4" w:rsidRPr="00D2166A" w:rsidRDefault="000355CA" w:rsidP="008E230F">
      <w:pPr>
        <w:pStyle w:val="NormalWeb"/>
        <w:spacing w:before="0" w:beforeAutospacing="0" w:after="0" w:afterAutospacing="0"/>
        <w:ind w:left="1" w:hanging="1"/>
        <w:jc w:val="both"/>
        <w:rPr>
          <w:rFonts w:ascii="UIBsans" w:hAnsi="UIBsans"/>
        </w:rPr>
      </w:pPr>
      <w:r>
        <w:rPr>
          <w:rFonts w:ascii="UIBsans" w:hAnsi="UIBsans"/>
        </w:rPr>
        <w:t>A</w:t>
      </w:r>
      <w:r w:rsidR="00EE6A4A" w:rsidRPr="00D2166A">
        <w:rPr>
          <w:rFonts w:ascii="UIBsans" w:hAnsi="UIBsans"/>
        </w:rPr>
        <w:t xml:space="preserve"> </w:t>
      </w:r>
      <w:r w:rsidR="008E6690" w:rsidRPr="00D2166A">
        <w:rPr>
          <w:rFonts w:ascii="UIBsans" w:hAnsi="UIBsans"/>
          <w:highlight w:val="yellow"/>
        </w:rPr>
        <w:t>NombreApellido1Apellido2</w:t>
      </w:r>
      <w:r w:rsidR="00EE6A4A" w:rsidRPr="00D2166A">
        <w:rPr>
          <w:rFonts w:ascii="UIBsans" w:hAnsi="UIBsans"/>
        </w:rPr>
        <w:t xml:space="preserve">, con NI </w:t>
      </w:r>
      <w:proofErr w:type="spellStart"/>
      <w:r w:rsidR="00EE6A4A" w:rsidRPr="00D2166A">
        <w:rPr>
          <w:rFonts w:ascii="UIBsans" w:hAnsi="UIBsans"/>
          <w:highlight w:val="yellow"/>
        </w:rPr>
        <w:t>númeroidentificación</w:t>
      </w:r>
      <w:proofErr w:type="spellEnd"/>
      <w:r w:rsidR="00EE6A4A" w:rsidRPr="00D2166A">
        <w:rPr>
          <w:rFonts w:ascii="UIBsans" w:hAnsi="UIBsans"/>
        </w:rPr>
        <w:t>, vinculad</w:t>
      </w:r>
      <w:r w:rsidR="00CC2BBD">
        <w:rPr>
          <w:rFonts w:ascii="UIBsans" w:hAnsi="UIBsans"/>
        </w:rPr>
        <w:t>o</w:t>
      </w:r>
      <w:r w:rsidR="00EE6A4A" w:rsidRPr="00D2166A">
        <w:rPr>
          <w:rFonts w:ascii="UIBsans" w:hAnsi="UIBsans"/>
        </w:rPr>
        <w:t>/</w:t>
      </w:r>
      <w:r w:rsidR="00CC2BBD">
        <w:rPr>
          <w:rFonts w:ascii="UIBsans" w:hAnsi="UIBsans"/>
        </w:rPr>
        <w:t>a</w:t>
      </w:r>
      <w:r w:rsidR="00EE6A4A" w:rsidRPr="00D2166A">
        <w:rPr>
          <w:rFonts w:ascii="UIBsans" w:hAnsi="UIBsans"/>
        </w:rPr>
        <w:t xml:space="preserve"> </w:t>
      </w:r>
      <w:proofErr w:type="spellStart"/>
      <w:r w:rsidR="00EE6A4A" w:rsidRPr="00D2166A">
        <w:rPr>
          <w:rFonts w:ascii="UIBsans" w:hAnsi="UIBsans"/>
        </w:rPr>
        <w:t>a</w:t>
      </w:r>
      <w:proofErr w:type="spellEnd"/>
      <w:r w:rsidR="00EE6A4A" w:rsidRPr="00D2166A">
        <w:rPr>
          <w:rFonts w:ascii="UIBsans" w:hAnsi="UIBsans"/>
        </w:rPr>
        <w:t xml:space="preserve"> esta entidad, a participar </w:t>
      </w:r>
      <w:r w:rsidR="00CC2BBD" w:rsidRPr="00D2166A">
        <w:rPr>
          <w:rFonts w:ascii="UIBsans" w:hAnsi="UIBsans"/>
        </w:rPr>
        <w:t xml:space="preserve">como </w:t>
      </w:r>
      <w:r w:rsidR="00CC2BBD">
        <w:rPr>
          <w:rFonts w:ascii="UIBsans" w:hAnsi="UIBsans"/>
        </w:rPr>
        <w:t>investigador/a que avala la actuación de equipamiento científico-</w:t>
      </w:r>
      <w:proofErr w:type="gramStart"/>
      <w:r w:rsidR="00CC2BBD">
        <w:rPr>
          <w:rFonts w:ascii="UIBsans" w:hAnsi="UIBsans"/>
        </w:rPr>
        <w:t xml:space="preserve">técnico </w:t>
      </w:r>
      <w:r w:rsidR="002231CB" w:rsidRPr="00D2166A">
        <w:rPr>
          <w:rFonts w:ascii="UIBsans" w:hAnsi="UIBsans"/>
        </w:rPr>
        <w:t xml:space="preserve"> “</w:t>
      </w:r>
      <w:proofErr w:type="gramEnd"/>
      <w:r w:rsidR="00EE6A4A" w:rsidRPr="00D2166A">
        <w:rPr>
          <w:rFonts w:ascii="UIBsans" w:hAnsi="UIBsans"/>
          <w:highlight w:val="yellow"/>
        </w:rPr>
        <w:t>Título</w:t>
      </w:r>
      <w:r w:rsidR="002231CB" w:rsidRPr="00D2166A">
        <w:rPr>
          <w:rFonts w:ascii="UIBsans" w:hAnsi="UIBsans"/>
        </w:rPr>
        <w:t>”</w:t>
      </w:r>
      <w:r w:rsidR="00EE6A4A" w:rsidRPr="00D2166A">
        <w:rPr>
          <w:rFonts w:ascii="UIBsans" w:hAnsi="UIBsans"/>
        </w:rPr>
        <w:t xml:space="preserve"> solicitad</w:t>
      </w:r>
      <w:r w:rsidR="00CC2BBD">
        <w:rPr>
          <w:rFonts w:ascii="UIBsans" w:hAnsi="UIBsans"/>
        </w:rPr>
        <w:t>a</w:t>
      </w:r>
      <w:r w:rsidR="00EE6A4A" w:rsidRPr="00D2166A">
        <w:rPr>
          <w:rFonts w:ascii="UIBsans" w:hAnsi="UIBsans"/>
        </w:rPr>
        <w:t xml:space="preserve"> por</w:t>
      </w:r>
      <w:r w:rsidR="001A0A81">
        <w:rPr>
          <w:rFonts w:ascii="UIBsans" w:hAnsi="UIBsans"/>
        </w:rPr>
        <w:t xml:space="preserve"> la</w:t>
      </w:r>
      <w:r w:rsidR="00EE6A4A" w:rsidRPr="00D2166A">
        <w:rPr>
          <w:rFonts w:ascii="UIBsans" w:hAnsi="UIBsans"/>
        </w:rPr>
        <w:t xml:space="preserve"> </w:t>
      </w:r>
      <w:r w:rsidR="001A0A81">
        <w:rPr>
          <w:rFonts w:ascii="UIBsans" w:hAnsi="UIBsans"/>
        </w:rPr>
        <w:t>Universidad</w:t>
      </w:r>
      <w:r w:rsidR="000362A8">
        <w:rPr>
          <w:rFonts w:ascii="UIBsans" w:hAnsi="UIBsans"/>
        </w:rPr>
        <w:t>/Centro</w:t>
      </w:r>
      <w:r w:rsidR="001A0A81">
        <w:rPr>
          <w:rFonts w:ascii="UIBsans" w:hAnsi="UIBsans"/>
        </w:rPr>
        <w:t xml:space="preserve"> </w:t>
      </w:r>
      <w:r w:rsidR="000362A8" w:rsidRPr="000362A8">
        <w:rPr>
          <w:rFonts w:ascii="UIBsans" w:hAnsi="UIBsans"/>
          <w:highlight w:val="yellow"/>
        </w:rPr>
        <w:t>XXXXXX</w:t>
      </w:r>
      <w:r w:rsidR="00EE6A4A" w:rsidRPr="00D2166A">
        <w:rPr>
          <w:rFonts w:ascii="UIBsans" w:hAnsi="UIBsans"/>
        </w:rPr>
        <w:t>, cuy</w:t>
      </w:r>
      <w:r w:rsidR="00CC2BBD">
        <w:rPr>
          <w:rFonts w:ascii="UIBsans" w:hAnsi="UIBsans"/>
        </w:rPr>
        <w:t>o</w:t>
      </w:r>
      <w:r w:rsidR="00EE6A4A" w:rsidRPr="00D2166A">
        <w:rPr>
          <w:rFonts w:ascii="UIBsans" w:hAnsi="UIBsans"/>
        </w:rPr>
        <w:t>/</w:t>
      </w:r>
      <w:r w:rsidR="00CC2BBD">
        <w:rPr>
          <w:rFonts w:ascii="UIBsans" w:hAnsi="UIBsans"/>
        </w:rPr>
        <w:t>a</w:t>
      </w:r>
      <w:r w:rsidR="00EE6A4A" w:rsidRPr="00D2166A">
        <w:rPr>
          <w:rFonts w:ascii="UIBsans" w:hAnsi="UIBsans"/>
        </w:rPr>
        <w:t xml:space="preserve"> </w:t>
      </w:r>
      <w:r w:rsidR="00CC2BBD">
        <w:rPr>
          <w:rFonts w:ascii="UIBsans" w:hAnsi="UIBsans"/>
        </w:rPr>
        <w:t>responsable</w:t>
      </w:r>
      <w:r w:rsidR="00EE6A4A" w:rsidRPr="00D2166A">
        <w:rPr>
          <w:rFonts w:ascii="UIBsans" w:hAnsi="UIBsans"/>
        </w:rPr>
        <w:t xml:space="preserve"> es </w:t>
      </w:r>
      <w:r w:rsidR="00EE6A4A" w:rsidRPr="00D2166A">
        <w:rPr>
          <w:rFonts w:ascii="UIBsans" w:hAnsi="UIBsans"/>
          <w:highlight w:val="yellow"/>
        </w:rPr>
        <w:t>NombreApellido1Apellido2</w:t>
      </w:r>
      <w:r w:rsidR="00EE6A4A" w:rsidRPr="00D2166A">
        <w:rPr>
          <w:rFonts w:ascii="UIBsans" w:hAnsi="UIBsans"/>
        </w:rPr>
        <w:t xml:space="preserve">, con NI </w:t>
      </w:r>
      <w:proofErr w:type="spellStart"/>
      <w:r w:rsidR="00EE6A4A" w:rsidRPr="00D2166A">
        <w:rPr>
          <w:rFonts w:ascii="UIBsans" w:hAnsi="UIBsans"/>
          <w:highlight w:val="yellow"/>
        </w:rPr>
        <w:t>númeroidentificaciónIP</w:t>
      </w:r>
      <w:proofErr w:type="spellEnd"/>
      <w:r w:rsidR="00EE6A4A" w:rsidRPr="00D2166A">
        <w:rPr>
          <w:rFonts w:ascii="UIBsans" w:hAnsi="UIBsans"/>
        </w:rPr>
        <w:t>, en la convocatoria que se señala a continuación</w:t>
      </w:r>
      <w:r w:rsidR="00CC2BBD">
        <w:rPr>
          <w:rFonts w:ascii="UIBsans" w:hAnsi="UIBsans"/>
        </w:rPr>
        <w:t>:</w:t>
      </w:r>
    </w:p>
    <w:p w14:paraId="1B387D2F" w14:textId="77777777" w:rsidR="00EE6A4A" w:rsidRPr="00D2166A" w:rsidRDefault="00EE6A4A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5401666A" w14:textId="2D1BEBF8" w:rsidR="001A0A81" w:rsidRDefault="00866342" w:rsidP="001A0A81">
      <w:pPr>
        <w:pStyle w:val="NormalWeb"/>
        <w:spacing w:before="80" w:beforeAutospacing="0" w:after="0" w:afterAutospacing="0"/>
        <w:ind w:firstLine="567"/>
        <w:jc w:val="both"/>
        <w:rPr>
          <w:rFonts w:ascii="UIBsans" w:hAnsi="UIBsans"/>
        </w:rPr>
      </w:pPr>
      <w:r w:rsidRPr="00D2166A">
        <w:rPr>
          <w:rFonts w:ascii="UIBsans" w:hAnsi="UIBsans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36971" wp14:editId="3FD0F59C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54635" cy="241935"/>
                <wp:effectExtent l="5715" t="11430" r="6350" b="13335"/>
                <wp:wrapNone/>
                <wp:docPr id="3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D6D6" w14:textId="77777777" w:rsidR="00EE6A4A" w:rsidRPr="00AD58CF" w:rsidRDefault="00EE6A4A" w:rsidP="00EE6A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3697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.45pt;margin-top:.9pt;width:20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" strokeweight=".5pt">
                <v:path arrowok="t"/>
                <v:textbox inset=",.8mm">
                  <w:txbxContent>
                    <w:p w14:paraId="28BDD6D6" w14:textId="77777777" w:rsidR="00EE6A4A" w:rsidRPr="00AD58CF" w:rsidRDefault="00EE6A4A" w:rsidP="00EE6A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720A8" w:rsidRPr="00572F38">
        <w:rPr>
          <w:rFonts w:ascii="UIBsans" w:hAnsi="UIBsans"/>
          <w:noProof/>
        </w:rPr>
        <w:t>Convocatoria 202</w:t>
      </w:r>
      <w:r w:rsidR="003C1C64">
        <w:rPr>
          <w:rFonts w:ascii="UIBsans" w:hAnsi="UIBsans"/>
          <w:noProof/>
        </w:rPr>
        <w:t>5</w:t>
      </w:r>
      <w:r w:rsidR="000720A8" w:rsidRPr="00572F38">
        <w:rPr>
          <w:rFonts w:ascii="UIBsans" w:hAnsi="UIBsans"/>
          <w:noProof/>
        </w:rPr>
        <w:t xml:space="preserve"> de ayudas </w:t>
      </w:r>
      <w:r w:rsidR="001A0A81">
        <w:rPr>
          <w:rFonts w:ascii="UIBsans" w:hAnsi="UIBsans"/>
          <w:noProof/>
        </w:rPr>
        <w:t xml:space="preserve">para la adquisición de equipamiento científico- </w:t>
      </w:r>
    </w:p>
    <w:p w14:paraId="133A26BE" w14:textId="77777777" w:rsidR="003C1C64" w:rsidRDefault="001A0A81" w:rsidP="003C1C64">
      <w:pPr>
        <w:pStyle w:val="NormalWeb"/>
        <w:spacing w:before="80" w:beforeAutospacing="0" w:after="0" w:afterAutospacing="0"/>
        <w:ind w:left="2" w:firstLine="567"/>
        <w:jc w:val="both"/>
        <w:rPr>
          <w:rFonts w:ascii="UIBsans" w:hAnsi="UIBsans"/>
          <w:noProof/>
        </w:rPr>
      </w:pPr>
      <w:r>
        <w:rPr>
          <w:rFonts w:ascii="UIBsans" w:hAnsi="UIBsans"/>
          <w:noProof/>
        </w:rPr>
        <w:t>técnico, en el marco del Plan Estatal de Investigación Científica y Técnica y de</w:t>
      </w:r>
      <w:r w:rsidR="003C1C64">
        <w:rPr>
          <w:rFonts w:ascii="UIBsans" w:hAnsi="UIBsans"/>
          <w:noProof/>
        </w:rPr>
        <w:t xml:space="preserve"> </w:t>
      </w:r>
      <w:r w:rsidR="003C1C64">
        <w:rPr>
          <w:rFonts w:ascii="UIBsans" w:hAnsi="UIBsans"/>
          <w:noProof/>
        </w:rPr>
        <w:tab/>
      </w:r>
    </w:p>
    <w:p w14:paraId="39BA14A4" w14:textId="3C20CEB4" w:rsidR="009508FE" w:rsidRPr="00D2166A" w:rsidRDefault="001A0A81" w:rsidP="00505A91">
      <w:pPr>
        <w:pStyle w:val="NormalWeb"/>
        <w:spacing w:before="80" w:beforeAutospacing="0" w:after="0" w:afterAutospacing="0"/>
        <w:ind w:left="2" w:firstLine="567"/>
        <w:jc w:val="both"/>
        <w:rPr>
          <w:rFonts w:ascii="UIBsans" w:hAnsi="UIBsans"/>
          <w:noProof/>
        </w:rPr>
      </w:pPr>
      <w:r>
        <w:rPr>
          <w:rFonts w:ascii="UIBsans" w:hAnsi="UIBsans"/>
          <w:noProof/>
        </w:rPr>
        <w:t>Innovación 202</w:t>
      </w:r>
      <w:r w:rsidR="003C1C64">
        <w:rPr>
          <w:rFonts w:ascii="UIBsans" w:hAnsi="UIBsans"/>
          <w:noProof/>
        </w:rPr>
        <w:t>4</w:t>
      </w:r>
      <w:r>
        <w:rPr>
          <w:rFonts w:ascii="UIBsans" w:hAnsi="UIBsans"/>
          <w:noProof/>
        </w:rPr>
        <w:t>-202</w:t>
      </w:r>
      <w:r w:rsidR="003C1C64">
        <w:rPr>
          <w:rFonts w:ascii="UIBsans" w:hAnsi="UIBsans"/>
          <w:noProof/>
        </w:rPr>
        <w:t>7</w:t>
      </w:r>
      <w:r>
        <w:rPr>
          <w:rFonts w:ascii="UIBsans" w:hAnsi="UIBsans"/>
          <w:noProof/>
        </w:rPr>
        <w:t>.</w:t>
      </w:r>
    </w:p>
    <w:p w14:paraId="4ABCF521" w14:textId="77777777" w:rsidR="001A0A81" w:rsidRDefault="001A0A81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D2ADCC4" w14:textId="121382A2" w:rsidR="008E230F" w:rsidRPr="00CC2BBD" w:rsidRDefault="00CC2BBD" w:rsidP="001A0A8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  <w:r w:rsidRPr="00CC2BBD">
        <w:rPr>
          <w:rFonts w:ascii="UIBsans" w:hAnsi="UIBsans"/>
        </w:rPr>
        <w:t xml:space="preserve">La </w:t>
      </w:r>
      <w:proofErr w:type="spellStart"/>
      <w:r w:rsidRPr="00CC2BBD">
        <w:rPr>
          <w:rFonts w:ascii="UIBsans" w:hAnsi="UIBsans"/>
        </w:rPr>
        <w:t>Universitat</w:t>
      </w:r>
      <w:proofErr w:type="spellEnd"/>
      <w:r w:rsidRPr="00CC2BBD">
        <w:rPr>
          <w:rFonts w:ascii="UIBsans" w:hAnsi="UIBsans"/>
        </w:rPr>
        <w:t xml:space="preserve"> de les Illes Balears cumple los requisitos para</w:t>
      </w:r>
      <w:r>
        <w:rPr>
          <w:rFonts w:ascii="UIBsans" w:hAnsi="UIBsans"/>
        </w:rPr>
        <w:t xml:space="preserve"> poder ser beneficiaria de la presente convocatoria y </w:t>
      </w:r>
      <w:r w:rsidRPr="00D2166A">
        <w:rPr>
          <w:rFonts w:ascii="UIBsans" w:hAnsi="UIBsans"/>
          <w:highlight w:val="yellow"/>
        </w:rPr>
        <w:t>NombreApellido1Apellido2</w:t>
      </w:r>
      <w:r>
        <w:rPr>
          <w:rFonts w:ascii="UIBsans" w:hAnsi="UIBsans"/>
        </w:rPr>
        <w:t xml:space="preserve"> cumple con el requisito de vinculación establecido en la convocatoria.</w:t>
      </w:r>
    </w:p>
    <w:p w14:paraId="0BA3578B" w14:textId="485448F8" w:rsidR="008E230F" w:rsidRDefault="008E230F" w:rsidP="001A0A8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0DBDEBDC" w14:textId="77777777" w:rsidR="00CC2BBD" w:rsidRPr="00CC2BBD" w:rsidRDefault="00CC2BBD" w:rsidP="001A0A8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4C1B285" w14:textId="77777777" w:rsidR="00D251C8" w:rsidRPr="00D2166A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 w:rsidRPr="00D2166A">
        <w:rPr>
          <w:rFonts w:ascii="UIBsans" w:hAnsi="UIBsans"/>
        </w:rPr>
        <w:t xml:space="preserve">Y para que conste y tenga los efectos que correspondan, firma </w:t>
      </w:r>
      <w:r w:rsidR="00AE5447">
        <w:rPr>
          <w:rFonts w:ascii="UIBsans" w:hAnsi="UIBsans"/>
        </w:rPr>
        <w:t>esta autorización.</w:t>
      </w:r>
    </w:p>
    <w:p w14:paraId="75EA7DB1" w14:textId="77777777" w:rsidR="00D251C8" w:rsidRPr="00D2166A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FE4E64A" w14:textId="77777777" w:rsidR="005A3821" w:rsidRPr="00D2166A" w:rsidRDefault="00D251C8" w:rsidP="00D2166A">
      <w:pPr>
        <w:pStyle w:val="NormalWeb"/>
        <w:spacing w:before="0" w:beforeAutospacing="0" w:after="0" w:afterAutospacing="0"/>
        <w:rPr>
          <w:rFonts w:ascii="UIBsans" w:hAnsi="UIBsans"/>
        </w:rPr>
      </w:pPr>
      <w:r w:rsidRPr="00D2166A">
        <w:rPr>
          <w:rFonts w:ascii="UIBsans" w:hAnsi="UIBsans"/>
        </w:rPr>
        <w:t>Palma, en la fecha de la firma electrónica</w:t>
      </w:r>
    </w:p>
    <w:sectPr w:rsidR="005A3821" w:rsidRPr="00D2166A" w:rsidSect="00342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D1D36" w14:textId="77777777" w:rsidR="00652D76" w:rsidRDefault="00652D76" w:rsidP="000762A4">
      <w:r>
        <w:separator/>
      </w:r>
    </w:p>
  </w:endnote>
  <w:endnote w:type="continuationSeparator" w:id="0">
    <w:p w14:paraId="0674EE65" w14:textId="77777777" w:rsidR="00652D76" w:rsidRDefault="00652D76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IBsa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IBsans Regular">
    <w:altName w:val="Times New Roman"/>
    <w:panose1 w:val="020B0604020202020204"/>
    <w:charset w:val="00"/>
    <w:family w:val="roman"/>
    <w:notTrueType/>
    <w:pitch w:val="default"/>
  </w:font>
  <w:font w:name="Letter Gothic MT">
    <w:altName w:val="Lucida Console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IBsans Bold">
    <w:altName w:val="Malgun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0E86" w14:textId="77777777" w:rsidR="00393EC6" w:rsidRDefault="00866342">
    <w:pPr>
      <w:pStyle w:val="Footer"/>
    </w:pPr>
    <w:r w:rsidRPr="00E22035">
      <w:rPr>
        <w:noProof/>
        <w:lang w:val="es-ES"/>
      </w:rPr>
      <w:drawing>
        <wp:inline distT="0" distB="0" distL="0" distR="0" wp14:anchorId="1947544C" wp14:editId="6079A161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3530E1CD" wp14:editId="2F534DF7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D7AE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9E2C410" wp14:editId="7B8870A7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447B20A0" w14:textId="77777777" w:rsidR="00393EC6" w:rsidRDefault="00866342">
    <w:pPr>
      <w:pStyle w:val="Footer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56A483" wp14:editId="62F21A84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1510D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6B3F3391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6A4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5971510D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6B3F3391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7CF02D7D" wp14:editId="250E1810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0D57" w14:textId="77777777" w:rsidR="000820E8" w:rsidRDefault="00082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DA0F" w14:textId="77777777" w:rsidR="00652D76" w:rsidRDefault="00652D76" w:rsidP="000762A4">
      <w:r>
        <w:separator/>
      </w:r>
    </w:p>
  </w:footnote>
  <w:footnote w:type="continuationSeparator" w:id="0">
    <w:p w14:paraId="344FAD4D" w14:textId="77777777" w:rsidR="00652D76" w:rsidRDefault="00652D76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6150" w14:textId="77777777" w:rsidR="00393EC6" w:rsidRDefault="00866342">
    <w:pPr>
      <w:pStyle w:val="Header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37196840" wp14:editId="64C13A49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57A8" w14:textId="77777777" w:rsidR="00393EC6" w:rsidRDefault="00866342" w:rsidP="007C56F1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3E5F6F5" wp14:editId="083FF93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437" w14:textId="77777777" w:rsidR="00393EC6" w:rsidRDefault="00393EC6" w:rsidP="00E20DF4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7621460">
    <w:abstractNumId w:val="5"/>
  </w:num>
  <w:num w:numId="2" w16cid:durableId="288439756">
    <w:abstractNumId w:val="4"/>
  </w:num>
  <w:num w:numId="3" w16cid:durableId="984165040">
    <w:abstractNumId w:val="6"/>
  </w:num>
  <w:num w:numId="4" w16cid:durableId="926883761">
    <w:abstractNumId w:val="1"/>
  </w:num>
  <w:num w:numId="5" w16cid:durableId="33502311">
    <w:abstractNumId w:val="7"/>
  </w:num>
  <w:num w:numId="6" w16cid:durableId="493225590">
    <w:abstractNumId w:val="2"/>
  </w:num>
  <w:num w:numId="7" w16cid:durableId="1699038092">
    <w:abstractNumId w:val="8"/>
  </w:num>
  <w:num w:numId="8" w16cid:durableId="670334207">
    <w:abstractNumId w:val="3"/>
  </w:num>
  <w:num w:numId="9" w16cid:durableId="153380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355CA"/>
    <w:rsid w:val="000362A8"/>
    <w:rsid w:val="00053A16"/>
    <w:rsid w:val="00065402"/>
    <w:rsid w:val="00066867"/>
    <w:rsid w:val="000720A8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7A7D"/>
    <w:rsid w:val="001141A5"/>
    <w:rsid w:val="00121BE8"/>
    <w:rsid w:val="00122510"/>
    <w:rsid w:val="00124FF5"/>
    <w:rsid w:val="001819EE"/>
    <w:rsid w:val="001865D8"/>
    <w:rsid w:val="001A0A81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4B4"/>
    <w:rsid w:val="0034294E"/>
    <w:rsid w:val="0036426A"/>
    <w:rsid w:val="00381F41"/>
    <w:rsid w:val="00393EC6"/>
    <w:rsid w:val="003A5952"/>
    <w:rsid w:val="003B4C90"/>
    <w:rsid w:val="003C1C64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C3140"/>
    <w:rsid w:val="004C7611"/>
    <w:rsid w:val="004D602A"/>
    <w:rsid w:val="004E0BF9"/>
    <w:rsid w:val="004E14CC"/>
    <w:rsid w:val="004F371A"/>
    <w:rsid w:val="004F4F36"/>
    <w:rsid w:val="00505A91"/>
    <w:rsid w:val="00517F8C"/>
    <w:rsid w:val="005265A0"/>
    <w:rsid w:val="0053061D"/>
    <w:rsid w:val="00532D3C"/>
    <w:rsid w:val="0053384A"/>
    <w:rsid w:val="0054353C"/>
    <w:rsid w:val="00557196"/>
    <w:rsid w:val="00570EAC"/>
    <w:rsid w:val="0058176E"/>
    <w:rsid w:val="005976DB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50D2"/>
    <w:rsid w:val="00634F4B"/>
    <w:rsid w:val="00647C96"/>
    <w:rsid w:val="00652D7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A4C25"/>
    <w:rsid w:val="008B5ACD"/>
    <w:rsid w:val="008C4AD5"/>
    <w:rsid w:val="008D659C"/>
    <w:rsid w:val="008E230F"/>
    <w:rsid w:val="008E4174"/>
    <w:rsid w:val="008E62B3"/>
    <w:rsid w:val="008E6690"/>
    <w:rsid w:val="00902EA1"/>
    <w:rsid w:val="009244DC"/>
    <w:rsid w:val="00941F55"/>
    <w:rsid w:val="009477AA"/>
    <w:rsid w:val="009508FE"/>
    <w:rsid w:val="00957DEC"/>
    <w:rsid w:val="00984BF4"/>
    <w:rsid w:val="009926EF"/>
    <w:rsid w:val="00995311"/>
    <w:rsid w:val="009A14F4"/>
    <w:rsid w:val="009A3271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E5447"/>
    <w:rsid w:val="00AF3D82"/>
    <w:rsid w:val="00AF4D19"/>
    <w:rsid w:val="00B03CC3"/>
    <w:rsid w:val="00B13C58"/>
    <w:rsid w:val="00B206AE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95395"/>
    <w:rsid w:val="00CA1D42"/>
    <w:rsid w:val="00CB464A"/>
    <w:rsid w:val="00CC00DA"/>
    <w:rsid w:val="00CC2BBD"/>
    <w:rsid w:val="00CF1227"/>
    <w:rsid w:val="00CF51B2"/>
    <w:rsid w:val="00D2166A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35CC5"/>
    <w:rsid w:val="00E41E70"/>
    <w:rsid w:val="00E45B4C"/>
    <w:rsid w:val="00E57CD1"/>
    <w:rsid w:val="00E61CDE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71592"/>
    <w:rsid w:val="00F823A1"/>
    <w:rsid w:val="00F87C62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67A36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BodyText">
    <w:name w:val="Body Text"/>
    <w:basedOn w:val="Normal"/>
    <w:link w:val="BodyTextCh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BodyTextChar">
    <w:name w:val="Body Text Char"/>
    <w:link w:val="BodyTex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CommentReference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16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eGrid">
    <w:name w:val="Table Grid"/>
    <w:basedOn w:val="Table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Strong">
    <w:name w:val="Strong"/>
    <w:uiPriority w:val="22"/>
    <w:qFormat/>
    <w:rsid w:val="002051DD"/>
    <w:rPr>
      <w:b/>
      <w:bCs/>
    </w:rPr>
  </w:style>
  <w:style w:type="paragraph" w:customStyle="1" w:styleId="paragraph">
    <w:name w:val="paragraph"/>
    <w:basedOn w:val="Normal"/>
    <w:rsid w:val="00D2166A"/>
    <w:pPr>
      <w:spacing w:before="100" w:beforeAutospacing="1" w:after="100" w:afterAutospacing="1"/>
    </w:pPr>
    <w:rPr>
      <w:rFonts w:ascii="Times New Roman" w:hAnsi="Times New Roman"/>
      <w:szCs w:val="24"/>
      <w:lang w:eastAsia="ca-ES"/>
    </w:rPr>
  </w:style>
  <w:style w:type="character" w:customStyle="1" w:styleId="normaltextrun">
    <w:name w:val="normaltextrun"/>
    <w:basedOn w:val="DefaultParagraphFont"/>
    <w:rsid w:val="00D2166A"/>
  </w:style>
  <w:style w:type="character" w:customStyle="1" w:styleId="eop">
    <w:name w:val="eop"/>
    <w:basedOn w:val="DefaultParagraphFont"/>
    <w:rsid w:val="00D2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7F8F0-6663-4415-9F44-0F13BE6C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Joan Duran Grimalt</cp:lastModifiedBy>
  <cp:revision>4</cp:revision>
  <cp:lastPrinted>2017-11-21T23:25:00Z</cp:lastPrinted>
  <dcterms:created xsi:type="dcterms:W3CDTF">2025-09-15T06:57:00Z</dcterms:created>
  <dcterms:modified xsi:type="dcterms:W3CDTF">2025-09-15T06:59:00Z</dcterms:modified>
</cp:coreProperties>
</file>